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2572B" w14:textId="483B384A" w:rsidR="00695EC9" w:rsidRPr="00BB48FB" w:rsidRDefault="00695EC9" w:rsidP="00BB48FB">
      <w:pPr>
        <w:tabs>
          <w:tab w:val="left" w:pos="4830"/>
        </w:tabs>
        <w:ind w:right="-540"/>
        <w:jc w:val="center"/>
        <w:rPr>
          <w:rFonts w:ascii="Arial" w:hAnsi="Arial" w:cs="Arial"/>
          <w:sz w:val="40"/>
        </w:rPr>
      </w:pPr>
      <w:r w:rsidRPr="00E77F1B">
        <w:rPr>
          <w:rFonts w:ascii="Arial" w:hAnsi="Arial" w:cs="Arial"/>
          <w:b/>
          <w:sz w:val="40"/>
        </w:rPr>
        <w:t>BRINKLEY GROVE PRIMARY SCHOOL</w:t>
      </w:r>
    </w:p>
    <w:p w14:paraId="3C76C8F0" w14:textId="77777777" w:rsidR="00695EC9" w:rsidRPr="00E77F1B" w:rsidRDefault="00695EC9" w:rsidP="00695EC9">
      <w:pPr>
        <w:pStyle w:val="BodyTextIndent"/>
        <w:jc w:val="center"/>
        <w:rPr>
          <w:rFonts w:ascii="Arial" w:hAnsi="Arial" w:cs="Arial"/>
        </w:rPr>
      </w:pPr>
    </w:p>
    <w:tbl>
      <w:tblPr>
        <w:tblW w:w="0" w:type="auto"/>
        <w:tblInd w:w="95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509"/>
      </w:tblGrid>
      <w:tr w:rsidR="00695EC9" w:rsidRPr="00E77F1B" w14:paraId="224C38FC" w14:textId="77777777" w:rsidTr="00695EC9">
        <w:trPr>
          <w:trHeight w:val="639"/>
        </w:trPr>
        <w:tc>
          <w:tcPr>
            <w:tcW w:w="8509" w:type="dxa"/>
          </w:tcPr>
          <w:p w14:paraId="3407817F" w14:textId="77777777" w:rsidR="00695EC9" w:rsidRDefault="00695EC9" w:rsidP="00695EC9">
            <w:pPr>
              <w:pStyle w:val="BodyTextIndent"/>
              <w:ind w:left="0"/>
              <w:jc w:val="center"/>
              <w:rPr>
                <w:rFonts w:ascii="Arial" w:hAnsi="Arial" w:cs="Arial"/>
                <w:sz w:val="32"/>
              </w:rPr>
            </w:pPr>
          </w:p>
          <w:p w14:paraId="1EFFA49A" w14:textId="2989454E" w:rsidR="00695EC9" w:rsidRPr="007C0CF7" w:rsidRDefault="00411110" w:rsidP="00695EC9">
            <w:pPr>
              <w:pStyle w:val="BodyTextIndent"/>
              <w:ind w:left="0"/>
              <w:jc w:val="center"/>
              <w:rPr>
                <w:rFonts w:ascii="Arial" w:hAnsi="Arial" w:cs="Arial"/>
                <w:b/>
                <w:sz w:val="32"/>
              </w:rPr>
            </w:pPr>
            <w:r>
              <w:rPr>
                <w:rFonts w:ascii="Arial" w:hAnsi="Arial" w:cs="Arial"/>
                <w:b/>
                <w:sz w:val="32"/>
              </w:rPr>
              <w:t>First Aid</w:t>
            </w:r>
            <w:r w:rsidR="00BB48FB">
              <w:rPr>
                <w:rFonts w:ascii="Arial" w:hAnsi="Arial" w:cs="Arial"/>
                <w:b/>
                <w:sz w:val="32"/>
              </w:rPr>
              <w:t xml:space="preserve"> Policy</w:t>
            </w:r>
          </w:p>
          <w:p w14:paraId="505A7C04" w14:textId="77777777" w:rsidR="00695EC9" w:rsidRDefault="00695EC9" w:rsidP="00695EC9">
            <w:pPr>
              <w:pStyle w:val="BodyTextIndent"/>
              <w:ind w:left="0"/>
              <w:jc w:val="center"/>
              <w:rPr>
                <w:rFonts w:ascii="Arial" w:hAnsi="Arial" w:cs="Arial"/>
                <w:b/>
                <w:sz w:val="32"/>
              </w:rPr>
            </w:pPr>
          </w:p>
          <w:p w14:paraId="3A5477A6" w14:textId="0F1C51E4" w:rsidR="00695EC9" w:rsidRDefault="000253E9" w:rsidP="00695EC9">
            <w:pPr>
              <w:pStyle w:val="BodyTextIndent"/>
              <w:ind w:left="0"/>
              <w:jc w:val="center"/>
              <w:rPr>
                <w:rFonts w:ascii="Arial" w:hAnsi="Arial" w:cs="Arial"/>
                <w:b/>
                <w:sz w:val="32"/>
              </w:rPr>
            </w:pPr>
            <w:r>
              <w:rPr>
                <w:rFonts w:ascii="Arial" w:hAnsi="Arial" w:cs="Arial"/>
                <w:b/>
                <w:sz w:val="32"/>
              </w:rPr>
              <w:t>April 20</w:t>
            </w:r>
            <w:r w:rsidR="001625E1">
              <w:rPr>
                <w:rFonts w:ascii="Arial" w:hAnsi="Arial" w:cs="Arial"/>
                <w:b/>
                <w:sz w:val="32"/>
              </w:rPr>
              <w:t>20</w:t>
            </w:r>
          </w:p>
          <w:p w14:paraId="557EFF1C" w14:textId="77777777" w:rsidR="00695EC9" w:rsidRDefault="00695EC9" w:rsidP="00695EC9">
            <w:pPr>
              <w:pStyle w:val="BodyTextIndent"/>
              <w:ind w:left="0"/>
              <w:jc w:val="center"/>
              <w:rPr>
                <w:rFonts w:ascii="Arial" w:hAnsi="Arial" w:cs="Arial"/>
                <w:b/>
                <w:sz w:val="32"/>
              </w:rPr>
            </w:pPr>
          </w:p>
          <w:p w14:paraId="040DACEB" w14:textId="0EA97390" w:rsidR="00695EC9" w:rsidRDefault="00695EC9" w:rsidP="00695EC9">
            <w:pPr>
              <w:pStyle w:val="BodyTextIndent"/>
              <w:ind w:left="0"/>
              <w:jc w:val="center"/>
              <w:rPr>
                <w:rFonts w:ascii="Arial" w:hAnsi="Arial" w:cs="Arial"/>
                <w:b/>
                <w:sz w:val="32"/>
              </w:rPr>
            </w:pPr>
            <w:r>
              <w:rPr>
                <w:rFonts w:ascii="Arial" w:hAnsi="Arial" w:cs="Arial"/>
                <w:b/>
                <w:sz w:val="32"/>
              </w:rPr>
              <w:t xml:space="preserve">Author: </w:t>
            </w:r>
            <w:r w:rsidR="000253E9">
              <w:rPr>
                <w:rFonts w:ascii="Arial" w:hAnsi="Arial" w:cs="Arial"/>
                <w:b/>
                <w:sz w:val="32"/>
              </w:rPr>
              <w:t>Headteacher</w:t>
            </w:r>
          </w:p>
          <w:p w14:paraId="1BAF5B63" w14:textId="052F562C" w:rsidR="005B7E73" w:rsidRDefault="00411110" w:rsidP="00695EC9">
            <w:pPr>
              <w:pStyle w:val="BodyTextIndent"/>
              <w:ind w:left="0"/>
              <w:jc w:val="center"/>
              <w:rPr>
                <w:rFonts w:ascii="Arial" w:hAnsi="Arial" w:cs="Arial"/>
                <w:b/>
                <w:sz w:val="32"/>
              </w:rPr>
            </w:pPr>
            <w:r>
              <w:rPr>
                <w:rFonts w:ascii="Arial" w:hAnsi="Arial" w:cs="Arial"/>
                <w:b/>
                <w:sz w:val="32"/>
              </w:rPr>
              <w:t>Annual</w:t>
            </w:r>
          </w:p>
          <w:p w14:paraId="3151984B" w14:textId="77777777" w:rsidR="00695EC9" w:rsidRPr="00E77F1B" w:rsidRDefault="00695EC9" w:rsidP="00695EC9">
            <w:pPr>
              <w:pStyle w:val="BodyTextIndent"/>
              <w:ind w:left="0"/>
              <w:jc w:val="center"/>
              <w:rPr>
                <w:rFonts w:ascii="Arial" w:hAnsi="Arial" w:cs="Arial"/>
                <w:b/>
                <w:sz w:val="32"/>
              </w:rPr>
            </w:pPr>
          </w:p>
        </w:tc>
      </w:tr>
    </w:tbl>
    <w:p w14:paraId="6132D6D0" w14:textId="7217E143" w:rsidR="00695EC9" w:rsidRDefault="000B4BD1" w:rsidP="00695EC9">
      <w:pPr>
        <w:pStyle w:val="BodyTextIndent"/>
        <w:ind w:left="0"/>
        <w:jc w:val="center"/>
      </w:pPr>
      <w:r>
        <w:rPr>
          <w:noProof/>
        </w:rPr>
        <w:drawing>
          <wp:anchor distT="0" distB="0" distL="114300" distR="114300" simplePos="0" relativeHeight="251657728" behindDoc="0" locked="0" layoutInCell="1" allowOverlap="1" wp14:anchorId="1963693C" wp14:editId="3914E813">
            <wp:simplePos x="0" y="0"/>
            <wp:positionH relativeFrom="column">
              <wp:posOffset>2057400</wp:posOffset>
            </wp:positionH>
            <wp:positionV relativeFrom="paragraph">
              <wp:posOffset>223520</wp:posOffset>
            </wp:positionV>
            <wp:extent cx="2319020" cy="2889885"/>
            <wp:effectExtent l="0" t="0" r="5080" b="5715"/>
            <wp:wrapTopAndBottom/>
            <wp:docPr id="5" name="Picture 5" descr="brinkley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nkley m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9020" cy="2889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7DD66" w14:textId="77777777" w:rsidR="00695EC9" w:rsidRDefault="00695EC9" w:rsidP="00695EC9">
      <w:pPr>
        <w:pStyle w:val="BodyTextIndent"/>
        <w:ind w:left="0"/>
      </w:pPr>
    </w:p>
    <w:p w14:paraId="09A58B38" w14:textId="77777777" w:rsidR="00695EC9" w:rsidRDefault="00695EC9" w:rsidP="00695EC9">
      <w:pPr>
        <w:pStyle w:val="BodyTextIndent"/>
        <w:jc w:val="center"/>
      </w:pPr>
    </w:p>
    <w:tbl>
      <w:tblPr>
        <w:tblW w:w="5244"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2126"/>
      </w:tblGrid>
      <w:tr w:rsidR="00695EC9" w:rsidRPr="00831391" w14:paraId="3D539DB8" w14:textId="77777777" w:rsidTr="00695EC9">
        <w:tc>
          <w:tcPr>
            <w:tcW w:w="3118" w:type="dxa"/>
          </w:tcPr>
          <w:p w14:paraId="2EDA8BE2" w14:textId="77777777" w:rsidR="00695EC9" w:rsidRPr="00695EC9" w:rsidRDefault="00695EC9" w:rsidP="00553A25">
            <w:pPr>
              <w:rPr>
                <w:rFonts w:ascii="Arial" w:hAnsi="Arial" w:cs="Arial"/>
              </w:rPr>
            </w:pPr>
            <w:r w:rsidRPr="00695EC9">
              <w:rPr>
                <w:rFonts w:ascii="Arial" w:hAnsi="Arial" w:cs="Arial"/>
              </w:rPr>
              <w:t xml:space="preserve">Adopted by Governors serving on the </w:t>
            </w:r>
            <w:r w:rsidR="00553A25">
              <w:rPr>
                <w:rFonts w:ascii="Arial" w:hAnsi="Arial" w:cs="Arial"/>
              </w:rPr>
              <w:t>FGB</w:t>
            </w:r>
            <w:r w:rsidRPr="00695EC9">
              <w:rPr>
                <w:rFonts w:ascii="Arial" w:hAnsi="Arial" w:cs="Arial"/>
              </w:rPr>
              <w:t xml:space="preserve"> Committee</w:t>
            </w:r>
          </w:p>
        </w:tc>
        <w:tc>
          <w:tcPr>
            <w:tcW w:w="2126" w:type="dxa"/>
          </w:tcPr>
          <w:p w14:paraId="11351AD8" w14:textId="406F97CE" w:rsidR="00695EC9" w:rsidRPr="00695EC9" w:rsidRDefault="000B0E4A" w:rsidP="00695EC9">
            <w:pPr>
              <w:rPr>
                <w:rFonts w:ascii="Arial" w:hAnsi="Arial" w:cs="Arial"/>
              </w:rPr>
            </w:pPr>
            <w:r>
              <w:rPr>
                <w:rFonts w:ascii="Arial" w:hAnsi="Arial" w:cs="Arial"/>
              </w:rPr>
              <w:t>May 2020</w:t>
            </w:r>
          </w:p>
        </w:tc>
      </w:tr>
      <w:tr w:rsidR="00695EC9" w:rsidRPr="00831391" w14:paraId="4EE5A514" w14:textId="77777777" w:rsidTr="00695EC9">
        <w:tc>
          <w:tcPr>
            <w:tcW w:w="3118" w:type="dxa"/>
          </w:tcPr>
          <w:p w14:paraId="4BD68019" w14:textId="77777777" w:rsidR="00695EC9" w:rsidRPr="00695EC9" w:rsidRDefault="00695EC9" w:rsidP="000B4BD1">
            <w:pPr>
              <w:rPr>
                <w:rFonts w:ascii="Arial" w:hAnsi="Arial" w:cs="Arial"/>
              </w:rPr>
            </w:pPr>
            <w:r w:rsidRPr="00695EC9">
              <w:rPr>
                <w:rFonts w:ascii="Arial" w:hAnsi="Arial" w:cs="Arial"/>
              </w:rPr>
              <w:t>Recommended Review Date</w:t>
            </w:r>
            <w:r w:rsidR="008E2DF8">
              <w:rPr>
                <w:rFonts w:ascii="Arial" w:hAnsi="Arial" w:cs="Arial"/>
              </w:rPr>
              <w:t xml:space="preserve"> </w:t>
            </w:r>
          </w:p>
        </w:tc>
        <w:tc>
          <w:tcPr>
            <w:tcW w:w="2126" w:type="dxa"/>
          </w:tcPr>
          <w:p w14:paraId="7EFD1A44" w14:textId="1B10EAF5" w:rsidR="00695EC9" w:rsidRPr="00695EC9" w:rsidRDefault="000253E9" w:rsidP="000B0E4A">
            <w:pPr>
              <w:rPr>
                <w:rFonts w:ascii="Arial" w:hAnsi="Arial" w:cs="Arial"/>
              </w:rPr>
            </w:pPr>
            <w:r>
              <w:rPr>
                <w:rFonts w:ascii="Arial" w:hAnsi="Arial" w:cs="Arial"/>
              </w:rPr>
              <w:t>April 202</w:t>
            </w:r>
            <w:r w:rsidR="000B0E4A">
              <w:rPr>
                <w:rFonts w:ascii="Arial" w:hAnsi="Arial" w:cs="Arial"/>
              </w:rPr>
              <w:t>1</w:t>
            </w:r>
          </w:p>
        </w:tc>
      </w:tr>
    </w:tbl>
    <w:p w14:paraId="5AFACC34" w14:textId="77777777" w:rsidR="00AE4C5C" w:rsidRDefault="00C77721" w:rsidP="005201A9">
      <w:pPr>
        <w:tabs>
          <w:tab w:val="left" w:pos="6938"/>
        </w:tabs>
        <w:ind w:right="-540"/>
        <w:jc w:val="center"/>
      </w:pPr>
      <w:r>
        <w:br w:type="page"/>
      </w:r>
    </w:p>
    <w:p w14:paraId="44AA2CA2" w14:textId="77777777" w:rsidR="006B6462" w:rsidRPr="006B6462" w:rsidRDefault="006B6462" w:rsidP="001F3BEC">
      <w:pPr>
        <w:spacing w:after="0"/>
        <w:ind w:left="2898" w:hanging="1851"/>
        <w:jc w:val="both"/>
        <w:rPr>
          <w:rFonts w:asciiTheme="minorHAnsi" w:hAnsiTheme="minorHAnsi"/>
          <w:sz w:val="22"/>
          <w:szCs w:val="22"/>
        </w:rPr>
      </w:pPr>
      <w:r w:rsidRPr="006B6462">
        <w:rPr>
          <w:rFonts w:asciiTheme="minorHAnsi" w:eastAsia="Comic Sans MS" w:hAnsiTheme="minorHAnsi" w:cs="Comic Sans MS"/>
          <w:b/>
          <w:sz w:val="22"/>
          <w:szCs w:val="22"/>
        </w:rPr>
        <w:lastRenderedPageBreak/>
        <w:t xml:space="preserve">POLICY &amp; GUIDELINES FOR ADMINISTERING FIRST AID IN SCHOOL </w:t>
      </w:r>
    </w:p>
    <w:p w14:paraId="4F7F2575" w14:textId="77777777" w:rsidR="006B6462" w:rsidRPr="006B6462" w:rsidRDefault="006B6462" w:rsidP="001F3BEC">
      <w:pPr>
        <w:spacing w:after="0" w:line="259" w:lineRule="auto"/>
        <w:ind w:left="69"/>
        <w:jc w:val="both"/>
        <w:rPr>
          <w:rFonts w:asciiTheme="minorHAnsi" w:hAnsiTheme="minorHAnsi"/>
          <w:sz w:val="22"/>
          <w:szCs w:val="22"/>
        </w:rPr>
      </w:pPr>
      <w:r w:rsidRPr="006B6462">
        <w:rPr>
          <w:rFonts w:asciiTheme="minorHAnsi" w:eastAsia="Comic Sans MS" w:hAnsiTheme="minorHAnsi" w:cs="Comic Sans MS"/>
          <w:sz w:val="22"/>
          <w:szCs w:val="22"/>
        </w:rPr>
        <w:t xml:space="preserve"> </w:t>
      </w:r>
    </w:p>
    <w:p w14:paraId="5BCCD4D7" w14:textId="77777777" w:rsidR="006B6462" w:rsidRPr="006B6462" w:rsidRDefault="006B6462" w:rsidP="001F3BEC">
      <w:pPr>
        <w:spacing w:after="12"/>
        <w:ind w:left="-5"/>
        <w:jc w:val="both"/>
        <w:rPr>
          <w:rFonts w:asciiTheme="minorHAnsi" w:hAnsiTheme="minorHAnsi"/>
          <w:sz w:val="22"/>
          <w:szCs w:val="22"/>
        </w:rPr>
      </w:pPr>
      <w:r w:rsidRPr="006B6462">
        <w:rPr>
          <w:rFonts w:asciiTheme="minorHAnsi" w:eastAsia="Arial" w:hAnsiTheme="minorHAnsi" w:cs="Arial"/>
          <w:b/>
          <w:sz w:val="22"/>
          <w:szCs w:val="22"/>
        </w:rPr>
        <w:t xml:space="preserve">AIMS: </w:t>
      </w:r>
    </w:p>
    <w:p w14:paraId="5C0E260D" w14:textId="77777777" w:rsidR="006B6462" w:rsidRPr="006B6462" w:rsidRDefault="006B6462" w:rsidP="001F3BEC">
      <w:pPr>
        <w:spacing w:after="0" w:line="259" w:lineRule="auto"/>
        <w:jc w:val="both"/>
        <w:rPr>
          <w:rFonts w:asciiTheme="minorHAnsi" w:hAnsiTheme="minorHAnsi"/>
          <w:sz w:val="22"/>
          <w:szCs w:val="22"/>
        </w:rPr>
      </w:pPr>
      <w:r w:rsidRPr="006B6462">
        <w:rPr>
          <w:rFonts w:asciiTheme="minorHAnsi" w:eastAsia="Arial" w:hAnsiTheme="minorHAnsi" w:cs="Arial"/>
          <w:b/>
          <w:sz w:val="22"/>
          <w:szCs w:val="22"/>
        </w:rPr>
        <w:t xml:space="preserve"> </w:t>
      </w:r>
    </w:p>
    <w:p w14:paraId="3F58242B" w14:textId="487E26A0" w:rsidR="001530A4" w:rsidRPr="00AC7131" w:rsidRDefault="00AC7131" w:rsidP="001530A4">
      <w:pPr>
        <w:rPr>
          <w:rFonts w:asciiTheme="minorHAnsi" w:hAnsiTheme="minorHAnsi" w:cstheme="minorHAnsi"/>
          <w:sz w:val="22"/>
          <w:szCs w:val="22"/>
        </w:rPr>
      </w:pPr>
      <w:r w:rsidRPr="00AC7131">
        <w:rPr>
          <w:rFonts w:asciiTheme="minorHAnsi" w:hAnsiTheme="minorHAnsi" w:cstheme="minorHAnsi"/>
          <w:sz w:val="22"/>
          <w:szCs w:val="22"/>
        </w:rPr>
        <w:t>The aim</w:t>
      </w:r>
      <w:r w:rsidR="001530A4">
        <w:rPr>
          <w:rFonts w:asciiTheme="minorHAnsi" w:hAnsiTheme="minorHAnsi" w:cstheme="minorHAnsi"/>
          <w:sz w:val="22"/>
          <w:szCs w:val="22"/>
        </w:rPr>
        <w:t xml:space="preserve"> of this policy is to set out guidelines for all staff in school in the administering of First Aid.</w:t>
      </w:r>
      <w:r w:rsidR="001530A4" w:rsidRPr="00AC7131">
        <w:rPr>
          <w:rFonts w:asciiTheme="minorHAnsi" w:hAnsiTheme="minorHAnsi" w:cstheme="minorHAnsi"/>
          <w:sz w:val="22"/>
          <w:szCs w:val="22"/>
        </w:rPr>
        <w:t xml:space="preserve"> </w:t>
      </w:r>
    </w:p>
    <w:p w14:paraId="63479D74" w14:textId="77777777" w:rsidR="00BE49F7" w:rsidRDefault="00BE49F7" w:rsidP="001F3BEC">
      <w:pPr>
        <w:ind w:left="-5"/>
        <w:jc w:val="both"/>
        <w:rPr>
          <w:rFonts w:asciiTheme="minorHAnsi" w:eastAsia="Arial" w:hAnsiTheme="minorHAnsi" w:cs="Arial"/>
          <w:b/>
          <w:sz w:val="22"/>
          <w:szCs w:val="22"/>
        </w:rPr>
      </w:pPr>
    </w:p>
    <w:p w14:paraId="76AB4F60" w14:textId="725934B3" w:rsidR="009D5E3E" w:rsidRPr="009D5E3E" w:rsidRDefault="009D5E3E" w:rsidP="001F3BEC">
      <w:pPr>
        <w:ind w:left="-5"/>
        <w:jc w:val="both"/>
        <w:rPr>
          <w:rFonts w:asciiTheme="minorHAnsi" w:eastAsia="Arial" w:hAnsiTheme="minorHAnsi" w:cs="Arial"/>
          <w:b/>
          <w:sz w:val="22"/>
          <w:szCs w:val="22"/>
        </w:rPr>
      </w:pPr>
      <w:r w:rsidRPr="009D5E3E">
        <w:rPr>
          <w:rFonts w:asciiTheme="minorHAnsi" w:eastAsia="Arial" w:hAnsiTheme="minorHAnsi" w:cs="Arial"/>
          <w:b/>
          <w:sz w:val="22"/>
          <w:szCs w:val="22"/>
        </w:rPr>
        <w:t>LEGISLATION &amp; GUIDANCE:</w:t>
      </w:r>
    </w:p>
    <w:p w14:paraId="5334E815" w14:textId="77777777" w:rsidR="009850AE" w:rsidRDefault="009850AE" w:rsidP="009850AE">
      <w:pPr>
        <w:spacing w:after="0"/>
        <w:rPr>
          <w:rFonts w:asciiTheme="minorHAnsi" w:hAnsiTheme="minorHAnsi" w:cstheme="minorHAnsi"/>
          <w:sz w:val="22"/>
          <w:szCs w:val="22"/>
        </w:rPr>
      </w:pPr>
    </w:p>
    <w:p w14:paraId="6AEA51E4" w14:textId="072C8D49" w:rsidR="009850AE" w:rsidRPr="009850AE" w:rsidRDefault="009850AE" w:rsidP="009850AE">
      <w:pPr>
        <w:spacing w:after="0"/>
        <w:rPr>
          <w:rFonts w:asciiTheme="minorHAnsi" w:hAnsiTheme="minorHAnsi" w:cstheme="minorHAnsi"/>
          <w:sz w:val="22"/>
          <w:szCs w:val="22"/>
        </w:rPr>
      </w:pPr>
      <w:r w:rsidRPr="009850AE">
        <w:rPr>
          <w:rFonts w:asciiTheme="minorHAnsi" w:hAnsiTheme="minorHAnsi" w:cstheme="minorHAnsi"/>
          <w:sz w:val="22"/>
          <w:szCs w:val="22"/>
        </w:rPr>
        <w:t xml:space="preserve">This policy is based on the </w:t>
      </w:r>
      <w:hyperlink r:id="rId7" w:history="1">
        <w:r w:rsidRPr="009850AE">
          <w:rPr>
            <w:rStyle w:val="Hyperlink"/>
            <w:rFonts w:asciiTheme="minorHAnsi" w:hAnsiTheme="minorHAnsi" w:cstheme="minorHAnsi"/>
            <w:sz w:val="22"/>
            <w:szCs w:val="22"/>
          </w:rPr>
          <w:t>Statutory Framework for the Early Years Foundation Stage</w:t>
        </w:r>
      </w:hyperlink>
      <w:r w:rsidRPr="009850AE">
        <w:rPr>
          <w:rFonts w:asciiTheme="minorHAnsi" w:hAnsiTheme="minorHAnsi" w:cstheme="minorHAnsi"/>
          <w:sz w:val="22"/>
          <w:szCs w:val="22"/>
        </w:rPr>
        <w:t xml:space="preserve">, advice from the Department for Education on </w:t>
      </w:r>
      <w:hyperlink r:id="rId8" w:history="1">
        <w:r w:rsidRPr="009850AE">
          <w:rPr>
            <w:rStyle w:val="Hyperlink"/>
            <w:rFonts w:asciiTheme="minorHAnsi" w:hAnsiTheme="minorHAnsi" w:cstheme="minorHAnsi"/>
            <w:sz w:val="22"/>
            <w:szCs w:val="22"/>
          </w:rPr>
          <w:t>first aid in schools</w:t>
        </w:r>
      </w:hyperlink>
      <w:r w:rsidRPr="009850AE">
        <w:rPr>
          <w:rFonts w:asciiTheme="minorHAnsi" w:hAnsiTheme="minorHAnsi" w:cstheme="minorHAnsi"/>
          <w:sz w:val="22"/>
          <w:szCs w:val="22"/>
        </w:rPr>
        <w:t xml:space="preserve"> and </w:t>
      </w:r>
      <w:hyperlink r:id="rId9" w:history="1">
        <w:r w:rsidRPr="009850AE">
          <w:rPr>
            <w:rStyle w:val="Hyperlink"/>
            <w:rFonts w:asciiTheme="minorHAnsi" w:hAnsiTheme="minorHAnsi" w:cstheme="minorHAnsi"/>
            <w:sz w:val="22"/>
            <w:szCs w:val="22"/>
          </w:rPr>
          <w:t>health and safety in schools</w:t>
        </w:r>
      </w:hyperlink>
      <w:r w:rsidRPr="009850AE">
        <w:rPr>
          <w:rFonts w:asciiTheme="minorHAnsi" w:hAnsiTheme="minorHAnsi" w:cstheme="minorHAnsi"/>
          <w:sz w:val="22"/>
          <w:szCs w:val="22"/>
        </w:rPr>
        <w:t>, and the following legislation:</w:t>
      </w:r>
    </w:p>
    <w:p w14:paraId="1F9741EF" w14:textId="77777777" w:rsidR="009850AE" w:rsidRDefault="009850AE" w:rsidP="009D5E3E">
      <w:pPr>
        <w:ind w:left="-5"/>
        <w:jc w:val="both"/>
        <w:rPr>
          <w:rFonts w:asciiTheme="minorHAnsi" w:hAnsiTheme="minorHAnsi"/>
          <w:sz w:val="22"/>
          <w:szCs w:val="22"/>
        </w:rPr>
      </w:pPr>
    </w:p>
    <w:p w14:paraId="09C756FE" w14:textId="77777777" w:rsidR="009D5E3E" w:rsidRPr="009D5E3E" w:rsidRDefault="004C13B5" w:rsidP="009D5E3E">
      <w:pPr>
        <w:numPr>
          <w:ilvl w:val="0"/>
          <w:numId w:val="23"/>
        </w:numPr>
        <w:jc w:val="both"/>
        <w:rPr>
          <w:rFonts w:asciiTheme="minorHAnsi" w:hAnsiTheme="minorHAnsi"/>
          <w:sz w:val="22"/>
          <w:szCs w:val="22"/>
          <w:lang w:val="en-GB"/>
        </w:rPr>
      </w:pPr>
      <w:hyperlink r:id="rId10" w:history="1">
        <w:r w:rsidR="009D5E3E" w:rsidRPr="009D5E3E">
          <w:rPr>
            <w:rStyle w:val="Hyperlink"/>
            <w:rFonts w:asciiTheme="minorHAnsi" w:hAnsiTheme="minorHAnsi"/>
            <w:sz w:val="22"/>
            <w:szCs w:val="22"/>
            <w:lang w:val="en-GB"/>
          </w:rPr>
          <w:t>The Health and Safety (First Aid) Regulations 1981</w:t>
        </w:r>
      </w:hyperlink>
      <w:r w:rsidR="009D5E3E" w:rsidRPr="009D5E3E">
        <w:rPr>
          <w:rFonts w:asciiTheme="minorHAnsi" w:hAnsiTheme="minorHAnsi"/>
          <w:sz w:val="22"/>
          <w:szCs w:val="22"/>
          <w:lang w:val="en-GB"/>
        </w:rPr>
        <w:t>, which state that employers must provide adequate and appropriate equipment and facilities to enable first aid to be administered to employees, and qualified first aid personnel</w:t>
      </w:r>
    </w:p>
    <w:p w14:paraId="3F610114" w14:textId="77777777" w:rsidR="009D5E3E" w:rsidRPr="009D5E3E" w:rsidRDefault="004C13B5" w:rsidP="009D5E3E">
      <w:pPr>
        <w:numPr>
          <w:ilvl w:val="0"/>
          <w:numId w:val="23"/>
        </w:numPr>
        <w:jc w:val="both"/>
        <w:rPr>
          <w:rFonts w:asciiTheme="minorHAnsi" w:hAnsiTheme="minorHAnsi"/>
          <w:sz w:val="22"/>
          <w:szCs w:val="22"/>
          <w:lang w:val="en-GB"/>
        </w:rPr>
      </w:pPr>
      <w:hyperlink r:id="rId11" w:history="1">
        <w:r w:rsidR="009D5E3E" w:rsidRPr="009D5E3E">
          <w:rPr>
            <w:rStyle w:val="Hyperlink"/>
            <w:rFonts w:asciiTheme="minorHAnsi" w:hAnsiTheme="minorHAnsi"/>
            <w:sz w:val="22"/>
            <w:szCs w:val="22"/>
            <w:lang w:val="en-GB"/>
          </w:rPr>
          <w:t>The Management of Health and Safety at Work Regulations 1992</w:t>
        </w:r>
      </w:hyperlink>
      <w:r w:rsidR="009D5E3E" w:rsidRPr="009D5E3E">
        <w:rPr>
          <w:rFonts w:asciiTheme="minorHAnsi" w:hAnsiTheme="minorHAnsi"/>
          <w:sz w:val="22"/>
          <w:szCs w:val="22"/>
          <w:lang w:val="en-GB"/>
        </w:rPr>
        <w:t>, which require employers to make an assessment of the risks to the health and safety of their employees</w:t>
      </w:r>
    </w:p>
    <w:p w14:paraId="07732C95" w14:textId="77777777" w:rsidR="009D5E3E" w:rsidRPr="009D5E3E" w:rsidRDefault="004C13B5" w:rsidP="009D5E3E">
      <w:pPr>
        <w:numPr>
          <w:ilvl w:val="0"/>
          <w:numId w:val="23"/>
        </w:numPr>
        <w:jc w:val="both"/>
        <w:rPr>
          <w:rFonts w:asciiTheme="minorHAnsi" w:hAnsiTheme="minorHAnsi"/>
          <w:sz w:val="22"/>
          <w:szCs w:val="22"/>
          <w:lang w:val="en-GB"/>
        </w:rPr>
      </w:pPr>
      <w:hyperlink r:id="rId12" w:history="1">
        <w:r w:rsidR="009D5E3E" w:rsidRPr="009D5E3E">
          <w:rPr>
            <w:rStyle w:val="Hyperlink"/>
            <w:rFonts w:asciiTheme="minorHAnsi" w:hAnsiTheme="minorHAnsi"/>
            <w:sz w:val="22"/>
            <w:szCs w:val="22"/>
            <w:lang w:val="en-GB"/>
          </w:rPr>
          <w:t>The Management of Health and Safety at Work Regulations 1999</w:t>
        </w:r>
      </w:hyperlink>
      <w:r w:rsidR="009D5E3E" w:rsidRPr="009D5E3E">
        <w:rPr>
          <w:rFonts w:asciiTheme="minorHAnsi" w:hAnsiTheme="minorHAnsi"/>
          <w:sz w:val="22"/>
          <w:szCs w:val="22"/>
          <w:lang w:val="en-GB"/>
        </w:rPr>
        <w:t>, which require employers to carry out risk assessments, make arrangements to implement necessary measures, and arrange for appropriate information and training</w:t>
      </w:r>
    </w:p>
    <w:p w14:paraId="68820FE4" w14:textId="77777777" w:rsidR="009D5E3E" w:rsidRPr="009D5E3E" w:rsidRDefault="004C13B5" w:rsidP="009D5E3E">
      <w:pPr>
        <w:numPr>
          <w:ilvl w:val="0"/>
          <w:numId w:val="23"/>
        </w:numPr>
        <w:jc w:val="both"/>
        <w:rPr>
          <w:rFonts w:asciiTheme="minorHAnsi" w:hAnsiTheme="minorHAnsi"/>
          <w:sz w:val="22"/>
          <w:szCs w:val="22"/>
          <w:lang w:val="en-GB"/>
        </w:rPr>
      </w:pPr>
      <w:hyperlink r:id="rId13" w:history="1">
        <w:r w:rsidR="009D5E3E" w:rsidRPr="009D5E3E">
          <w:rPr>
            <w:rStyle w:val="Hyperlink"/>
            <w:rFonts w:asciiTheme="minorHAnsi" w:hAnsiTheme="minorHAnsi"/>
            <w:sz w:val="22"/>
            <w:szCs w:val="22"/>
          </w:rPr>
          <w:t>The Reporting of Injuries, Diseases and Dangerous Occurrences Regulations (RIDDOR) 2013</w:t>
        </w:r>
      </w:hyperlink>
      <w:r w:rsidR="009D5E3E" w:rsidRPr="009D5E3E">
        <w:rPr>
          <w:rFonts w:asciiTheme="minorHAnsi" w:hAnsiTheme="minorHAnsi"/>
          <w:sz w:val="22"/>
          <w:szCs w:val="22"/>
        </w:rPr>
        <w:t>, which state that some accidents must be reported to the Health and Safety Executive (HSE),  and set out the timeframe for this and how long records of such accidents must be kept</w:t>
      </w:r>
    </w:p>
    <w:p w14:paraId="60A88DC5" w14:textId="77777777" w:rsidR="009D5E3E" w:rsidRPr="009D5E3E" w:rsidRDefault="004C13B5" w:rsidP="009D5E3E">
      <w:pPr>
        <w:numPr>
          <w:ilvl w:val="0"/>
          <w:numId w:val="23"/>
        </w:numPr>
        <w:jc w:val="both"/>
        <w:rPr>
          <w:rFonts w:asciiTheme="minorHAnsi" w:hAnsiTheme="minorHAnsi"/>
          <w:sz w:val="22"/>
          <w:szCs w:val="22"/>
          <w:lang w:val="en-GB"/>
        </w:rPr>
      </w:pPr>
      <w:hyperlink r:id="rId14" w:history="1">
        <w:r w:rsidR="009D5E3E" w:rsidRPr="009D5E3E">
          <w:rPr>
            <w:rStyle w:val="Hyperlink"/>
            <w:rFonts w:asciiTheme="minorHAnsi" w:hAnsiTheme="minorHAnsi"/>
            <w:sz w:val="22"/>
            <w:szCs w:val="22"/>
            <w:lang w:val="en-GB"/>
          </w:rPr>
          <w:t>Social Security (Claims and Payments) Regulations 1979</w:t>
        </w:r>
      </w:hyperlink>
      <w:r w:rsidR="009D5E3E" w:rsidRPr="009D5E3E">
        <w:rPr>
          <w:rFonts w:asciiTheme="minorHAnsi" w:hAnsiTheme="minorHAnsi"/>
          <w:sz w:val="22"/>
          <w:szCs w:val="22"/>
          <w:lang w:val="en-GB"/>
        </w:rPr>
        <w:t>, which set out rules on the retention of accident records</w:t>
      </w:r>
    </w:p>
    <w:p w14:paraId="1012C759" w14:textId="4EB8DF90" w:rsidR="009D5E3E" w:rsidRPr="009D5E3E" w:rsidRDefault="004C13B5" w:rsidP="009D5E3E">
      <w:pPr>
        <w:numPr>
          <w:ilvl w:val="0"/>
          <w:numId w:val="23"/>
        </w:numPr>
        <w:jc w:val="both"/>
        <w:rPr>
          <w:rFonts w:asciiTheme="minorHAnsi" w:hAnsiTheme="minorHAnsi"/>
          <w:sz w:val="22"/>
          <w:szCs w:val="22"/>
          <w:lang w:val="en-GB"/>
        </w:rPr>
      </w:pPr>
      <w:hyperlink r:id="rId15" w:history="1">
        <w:r w:rsidR="009D5E3E" w:rsidRPr="009D5E3E">
          <w:rPr>
            <w:rStyle w:val="Hyperlink"/>
            <w:rFonts w:asciiTheme="minorHAnsi" w:hAnsiTheme="minorHAnsi"/>
            <w:sz w:val="22"/>
            <w:szCs w:val="22"/>
            <w:lang w:val="en-GB"/>
          </w:rPr>
          <w:t>The School Premises (England) Regulations 2012</w:t>
        </w:r>
      </w:hyperlink>
      <w:r w:rsidR="009D5E3E" w:rsidRPr="009D5E3E">
        <w:rPr>
          <w:rFonts w:asciiTheme="minorHAnsi" w:hAnsiTheme="minorHAnsi"/>
          <w:sz w:val="22"/>
          <w:szCs w:val="22"/>
          <w:lang w:val="en-GB"/>
        </w:rPr>
        <w:t>, which require that suitable space is provided to cater for the medical and therapy needs of pupils</w:t>
      </w:r>
    </w:p>
    <w:p w14:paraId="39C86060" w14:textId="77777777" w:rsidR="006B6462" w:rsidRPr="006B6462" w:rsidRDefault="006B6462" w:rsidP="001F3BEC">
      <w:pPr>
        <w:spacing w:after="0" w:line="259" w:lineRule="auto"/>
        <w:jc w:val="both"/>
        <w:rPr>
          <w:rFonts w:asciiTheme="minorHAnsi" w:hAnsiTheme="minorHAnsi"/>
          <w:sz w:val="22"/>
          <w:szCs w:val="22"/>
        </w:rPr>
      </w:pPr>
      <w:r w:rsidRPr="006B6462">
        <w:rPr>
          <w:rFonts w:asciiTheme="minorHAnsi" w:hAnsiTheme="minorHAnsi"/>
          <w:sz w:val="22"/>
          <w:szCs w:val="22"/>
        </w:rPr>
        <w:t xml:space="preserve"> </w:t>
      </w:r>
    </w:p>
    <w:p w14:paraId="572614EC" w14:textId="77777777" w:rsidR="006B6462" w:rsidRPr="006B6462" w:rsidRDefault="006B6462" w:rsidP="001F3BEC">
      <w:pPr>
        <w:spacing w:after="12"/>
        <w:ind w:left="-5"/>
        <w:jc w:val="both"/>
        <w:rPr>
          <w:rFonts w:asciiTheme="minorHAnsi" w:hAnsiTheme="minorHAnsi"/>
          <w:sz w:val="22"/>
          <w:szCs w:val="22"/>
        </w:rPr>
      </w:pPr>
      <w:r w:rsidRPr="006B6462">
        <w:rPr>
          <w:rFonts w:asciiTheme="minorHAnsi" w:eastAsia="Arial" w:hAnsiTheme="minorHAnsi" w:cs="Arial"/>
          <w:b/>
          <w:sz w:val="22"/>
          <w:szCs w:val="22"/>
        </w:rPr>
        <w:t xml:space="preserve">CLASSIFICATION &amp; STAFFING: </w:t>
      </w:r>
    </w:p>
    <w:p w14:paraId="6AFD779A" w14:textId="4D91E39E" w:rsidR="006B6462" w:rsidRPr="006B6462" w:rsidRDefault="006B6462" w:rsidP="001F3BEC">
      <w:pPr>
        <w:spacing w:after="1" w:line="249" w:lineRule="auto"/>
        <w:ind w:left="-5" w:hanging="10"/>
        <w:jc w:val="both"/>
        <w:rPr>
          <w:rFonts w:asciiTheme="minorHAnsi" w:hAnsiTheme="minorHAnsi"/>
          <w:sz w:val="22"/>
          <w:szCs w:val="22"/>
        </w:rPr>
      </w:pPr>
      <w:r w:rsidRPr="006B6462">
        <w:rPr>
          <w:rFonts w:asciiTheme="minorHAnsi" w:hAnsiTheme="minorHAnsi"/>
          <w:sz w:val="22"/>
          <w:szCs w:val="22"/>
        </w:rPr>
        <w:t xml:space="preserve">Brinkley Grove Primary School has </w:t>
      </w:r>
      <w:r w:rsidR="00A4595F">
        <w:rPr>
          <w:rFonts w:asciiTheme="minorHAnsi" w:hAnsiTheme="minorHAnsi"/>
          <w:sz w:val="22"/>
          <w:szCs w:val="22"/>
        </w:rPr>
        <w:t>2</w:t>
      </w:r>
      <w:r w:rsidRPr="006B6462">
        <w:rPr>
          <w:rFonts w:asciiTheme="minorHAnsi" w:hAnsiTheme="minorHAnsi"/>
          <w:sz w:val="22"/>
          <w:szCs w:val="22"/>
        </w:rPr>
        <w:t xml:space="preserve"> members of staff with designated responsibility for administering First-Aid in school: </w:t>
      </w:r>
    </w:p>
    <w:p w14:paraId="18E22EEE" w14:textId="77777777" w:rsidR="006B6462" w:rsidRPr="006B6462" w:rsidRDefault="006B6462" w:rsidP="001F3BEC">
      <w:pPr>
        <w:spacing w:after="0" w:line="259" w:lineRule="auto"/>
        <w:jc w:val="both"/>
        <w:rPr>
          <w:rFonts w:asciiTheme="minorHAnsi" w:hAnsiTheme="minorHAnsi"/>
          <w:sz w:val="22"/>
          <w:szCs w:val="22"/>
        </w:rPr>
      </w:pPr>
      <w:r w:rsidRPr="006B6462">
        <w:rPr>
          <w:rFonts w:asciiTheme="minorHAnsi" w:hAnsiTheme="minorHAnsi"/>
          <w:sz w:val="22"/>
          <w:szCs w:val="22"/>
        </w:rPr>
        <w:t xml:space="preserve"> </w:t>
      </w:r>
    </w:p>
    <w:p w14:paraId="382F2E2A" w14:textId="70D60DD2" w:rsidR="006B6462" w:rsidRPr="006B6462" w:rsidRDefault="0012354C" w:rsidP="001F3BEC">
      <w:pPr>
        <w:ind w:left="-5"/>
        <w:jc w:val="both"/>
        <w:rPr>
          <w:rFonts w:asciiTheme="minorHAnsi" w:hAnsiTheme="minorHAnsi"/>
          <w:sz w:val="22"/>
          <w:szCs w:val="22"/>
        </w:rPr>
      </w:pPr>
      <w:r>
        <w:rPr>
          <w:rFonts w:asciiTheme="minorHAnsi" w:hAnsiTheme="minorHAnsi"/>
          <w:sz w:val="22"/>
          <w:szCs w:val="22"/>
        </w:rPr>
        <w:t>Ms A Akhtar</w:t>
      </w:r>
      <w:r w:rsidR="006B6462">
        <w:rPr>
          <w:rFonts w:asciiTheme="minorHAnsi" w:hAnsiTheme="minorHAnsi"/>
          <w:sz w:val="22"/>
          <w:szCs w:val="22"/>
        </w:rPr>
        <w:t xml:space="preserve"> and </w:t>
      </w:r>
      <w:r>
        <w:rPr>
          <w:rFonts w:asciiTheme="minorHAnsi" w:hAnsiTheme="minorHAnsi"/>
          <w:sz w:val="22"/>
          <w:szCs w:val="22"/>
        </w:rPr>
        <w:t>Mrs R Emms</w:t>
      </w:r>
    </w:p>
    <w:p w14:paraId="08D82A0C" w14:textId="5EDD20EE" w:rsidR="006B6462" w:rsidRPr="006B6462" w:rsidRDefault="006B6462" w:rsidP="001F3BEC">
      <w:pPr>
        <w:spacing w:after="0" w:line="259" w:lineRule="auto"/>
        <w:jc w:val="both"/>
        <w:rPr>
          <w:rFonts w:asciiTheme="minorHAnsi" w:hAnsiTheme="minorHAnsi"/>
          <w:sz w:val="22"/>
          <w:szCs w:val="22"/>
        </w:rPr>
      </w:pPr>
      <w:r w:rsidRPr="006B6462">
        <w:rPr>
          <w:rFonts w:asciiTheme="minorHAnsi" w:hAnsiTheme="minorHAnsi"/>
          <w:sz w:val="22"/>
          <w:szCs w:val="22"/>
        </w:rPr>
        <w:t xml:space="preserve"> </w:t>
      </w:r>
    </w:p>
    <w:p w14:paraId="67D1C641" w14:textId="6C05E401" w:rsidR="006B6462" w:rsidRPr="006B6462" w:rsidRDefault="006B6462" w:rsidP="001F3BEC">
      <w:pPr>
        <w:ind w:left="-5"/>
        <w:jc w:val="both"/>
        <w:rPr>
          <w:rFonts w:asciiTheme="minorHAnsi" w:hAnsiTheme="minorHAnsi"/>
          <w:sz w:val="22"/>
          <w:szCs w:val="22"/>
        </w:rPr>
      </w:pPr>
      <w:r w:rsidRPr="006B6462">
        <w:rPr>
          <w:rFonts w:asciiTheme="minorHAnsi" w:hAnsiTheme="minorHAnsi"/>
          <w:sz w:val="22"/>
          <w:szCs w:val="22"/>
        </w:rPr>
        <w:t xml:space="preserve">The above members of </w:t>
      </w:r>
      <w:r w:rsidR="00272FC3">
        <w:rPr>
          <w:rFonts w:asciiTheme="minorHAnsi" w:hAnsiTheme="minorHAnsi"/>
          <w:sz w:val="22"/>
          <w:szCs w:val="22"/>
        </w:rPr>
        <w:t>s</w:t>
      </w:r>
      <w:r w:rsidRPr="006B6462">
        <w:rPr>
          <w:rFonts w:asciiTheme="minorHAnsi" w:hAnsiTheme="minorHAnsi"/>
          <w:sz w:val="22"/>
          <w:szCs w:val="22"/>
        </w:rPr>
        <w:t xml:space="preserve">taff </w:t>
      </w:r>
      <w:r w:rsidRPr="006B6462">
        <w:rPr>
          <w:rFonts w:asciiTheme="minorHAnsi" w:eastAsia="Arial" w:hAnsiTheme="minorHAnsi" w:cs="Arial"/>
          <w:b/>
          <w:sz w:val="22"/>
          <w:szCs w:val="22"/>
        </w:rPr>
        <w:t>MUST BE CONSULTED</w:t>
      </w:r>
      <w:r w:rsidRPr="006B6462">
        <w:rPr>
          <w:rFonts w:asciiTheme="minorHAnsi" w:hAnsiTheme="minorHAnsi"/>
          <w:sz w:val="22"/>
          <w:szCs w:val="22"/>
        </w:rPr>
        <w:t xml:space="preserve"> in the event that a child (or member of staff) should sustain </w:t>
      </w:r>
      <w:r w:rsidRPr="006B6462">
        <w:rPr>
          <w:rFonts w:asciiTheme="minorHAnsi" w:eastAsia="Arial" w:hAnsiTheme="minorHAnsi" w:cs="Arial"/>
          <w:b/>
          <w:sz w:val="22"/>
          <w:szCs w:val="22"/>
        </w:rPr>
        <w:t>a major injury</w:t>
      </w:r>
      <w:r w:rsidRPr="006B6462">
        <w:rPr>
          <w:rFonts w:asciiTheme="minorHAnsi" w:hAnsiTheme="minorHAnsi"/>
          <w:sz w:val="22"/>
          <w:szCs w:val="22"/>
        </w:rPr>
        <w:t xml:space="preserve"> or injury of the following nature: </w:t>
      </w:r>
    </w:p>
    <w:p w14:paraId="75AF98C8" w14:textId="77777777" w:rsidR="006B6462" w:rsidRPr="006B6462" w:rsidRDefault="006B6462" w:rsidP="001F3BEC">
      <w:pPr>
        <w:spacing w:after="0" w:line="259" w:lineRule="auto"/>
        <w:jc w:val="both"/>
        <w:rPr>
          <w:rFonts w:asciiTheme="minorHAnsi" w:hAnsiTheme="minorHAnsi"/>
          <w:sz w:val="22"/>
          <w:szCs w:val="22"/>
        </w:rPr>
      </w:pPr>
      <w:r w:rsidRPr="006B6462">
        <w:rPr>
          <w:rFonts w:asciiTheme="minorHAnsi" w:hAnsiTheme="minorHAnsi"/>
          <w:sz w:val="22"/>
          <w:szCs w:val="22"/>
        </w:rPr>
        <w:t xml:space="preserve"> </w:t>
      </w:r>
    </w:p>
    <w:p w14:paraId="6C852372" w14:textId="77777777" w:rsidR="006B6462" w:rsidRPr="006B6462" w:rsidRDefault="006B6462" w:rsidP="001F3BEC">
      <w:pPr>
        <w:numPr>
          <w:ilvl w:val="0"/>
          <w:numId w:val="21"/>
        </w:numPr>
        <w:spacing w:after="1" w:line="249" w:lineRule="auto"/>
        <w:ind w:hanging="360"/>
        <w:jc w:val="both"/>
        <w:rPr>
          <w:rFonts w:asciiTheme="minorHAnsi" w:hAnsiTheme="minorHAnsi"/>
          <w:sz w:val="22"/>
          <w:szCs w:val="22"/>
        </w:rPr>
      </w:pPr>
      <w:r w:rsidRPr="006B6462">
        <w:rPr>
          <w:rFonts w:asciiTheme="minorHAnsi" w:hAnsiTheme="minorHAnsi"/>
          <w:sz w:val="22"/>
          <w:szCs w:val="22"/>
        </w:rPr>
        <w:t xml:space="preserve">Cut to head or serious knock </w:t>
      </w:r>
    </w:p>
    <w:p w14:paraId="4AADB0BE" w14:textId="77777777" w:rsidR="006B6462" w:rsidRPr="006B6462" w:rsidRDefault="006B6462" w:rsidP="001F3BEC">
      <w:pPr>
        <w:numPr>
          <w:ilvl w:val="0"/>
          <w:numId w:val="21"/>
        </w:numPr>
        <w:spacing w:after="1" w:line="249" w:lineRule="auto"/>
        <w:ind w:hanging="360"/>
        <w:jc w:val="both"/>
        <w:rPr>
          <w:rFonts w:asciiTheme="minorHAnsi" w:hAnsiTheme="minorHAnsi"/>
          <w:sz w:val="22"/>
          <w:szCs w:val="22"/>
        </w:rPr>
      </w:pPr>
      <w:r w:rsidRPr="006B6462">
        <w:rPr>
          <w:rFonts w:asciiTheme="minorHAnsi" w:hAnsiTheme="minorHAnsi"/>
          <w:sz w:val="22"/>
          <w:szCs w:val="22"/>
        </w:rPr>
        <w:t xml:space="preserve">Suspect sprain or break </w:t>
      </w:r>
    </w:p>
    <w:p w14:paraId="04624B42" w14:textId="77777777" w:rsidR="006B6462" w:rsidRPr="006B6462" w:rsidRDefault="006B6462" w:rsidP="001F3BEC">
      <w:pPr>
        <w:numPr>
          <w:ilvl w:val="0"/>
          <w:numId w:val="21"/>
        </w:numPr>
        <w:spacing w:after="1" w:line="249" w:lineRule="auto"/>
        <w:ind w:hanging="360"/>
        <w:jc w:val="both"/>
        <w:rPr>
          <w:rFonts w:asciiTheme="minorHAnsi" w:hAnsiTheme="minorHAnsi"/>
          <w:sz w:val="22"/>
          <w:szCs w:val="22"/>
        </w:rPr>
      </w:pPr>
      <w:r w:rsidRPr="006B6462">
        <w:rPr>
          <w:rFonts w:asciiTheme="minorHAnsi" w:hAnsiTheme="minorHAnsi"/>
          <w:sz w:val="22"/>
          <w:szCs w:val="22"/>
        </w:rPr>
        <w:t xml:space="preserve">Burns </w:t>
      </w:r>
    </w:p>
    <w:p w14:paraId="49EDDB79" w14:textId="5D19422F" w:rsidR="006B6462" w:rsidRPr="006B6462" w:rsidRDefault="006B6462" w:rsidP="001F3BEC">
      <w:pPr>
        <w:numPr>
          <w:ilvl w:val="0"/>
          <w:numId w:val="21"/>
        </w:numPr>
        <w:spacing w:after="1" w:line="249" w:lineRule="auto"/>
        <w:ind w:hanging="360"/>
        <w:jc w:val="both"/>
        <w:rPr>
          <w:rFonts w:asciiTheme="minorHAnsi" w:hAnsiTheme="minorHAnsi"/>
          <w:sz w:val="22"/>
          <w:szCs w:val="22"/>
        </w:rPr>
      </w:pPr>
      <w:r w:rsidRPr="006B6462">
        <w:rPr>
          <w:rFonts w:asciiTheme="minorHAnsi" w:hAnsiTheme="minorHAnsi"/>
          <w:sz w:val="22"/>
          <w:szCs w:val="22"/>
        </w:rPr>
        <w:t>Stings: i.e. bees/wasps/insects (due to the possibility of allergic reaction)</w:t>
      </w:r>
    </w:p>
    <w:p w14:paraId="45098926" w14:textId="2D0CFE16" w:rsidR="006B6462" w:rsidRPr="006B6462" w:rsidRDefault="006B6462" w:rsidP="001F3BEC">
      <w:pPr>
        <w:spacing w:after="0" w:line="259" w:lineRule="auto"/>
        <w:ind w:left="720"/>
        <w:jc w:val="both"/>
        <w:rPr>
          <w:rFonts w:asciiTheme="minorHAnsi" w:hAnsiTheme="minorHAnsi"/>
          <w:sz w:val="22"/>
          <w:szCs w:val="22"/>
        </w:rPr>
      </w:pPr>
    </w:p>
    <w:p w14:paraId="19DF48A1" w14:textId="64453D2D" w:rsidR="006B6462" w:rsidRDefault="006B6462" w:rsidP="001F3BEC">
      <w:pPr>
        <w:ind w:left="-5"/>
        <w:jc w:val="both"/>
        <w:rPr>
          <w:rFonts w:asciiTheme="minorHAnsi" w:eastAsia="Arial" w:hAnsiTheme="minorHAnsi" w:cs="Arial"/>
          <w:b/>
          <w:sz w:val="22"/>
          <w:szCs w:val="22"/>
        </w:rPr>
      </w:pPr>
      <w:r w:rsidRPr="006B6462">
        <w:rPr>
          <w:rFonts w:asciiTheme="minorHAnsi" w:hAnsiTheme="minorHAnsi"/>
          <w:sz w:val="22"/>
          <w:szCs w:val="22"/>
        </w:rPr>
        <w:t xml:space="preserve">In addition, the above members of Staff </w:t>
      </w:r>
      <w:r w:rsidRPr="006B6462">
        <w:rPr>
          <w:rFonts w:asciiTheme="minorHAnsi" w:eastAsia="Arial" w:hAnsiTheme="minorHAnsi" w:cs="Arial"/>
          <w:b/>
          <w:sz w:val="22"/>
          <w:szCs w:val="22"/>
        </w:rPr>
        <w:t>MUST BE CONSULTED</w:t>
      </w:r>
      <w:r w:rsidRPr="006B6462">
        <w:rPr>
          <w:rFonts w:asciiTheme="minorHAnsi" w:hAnsiTheme="minorHAnsi"/>
          <w:sz w:val="22"/>
          <w:szCs w:val="22"/>
        </w:rPr>
        <w:t xml:space="preserve"> to treat pupils who are known to have a specific illness i.e. diabetics/pupils known to have allergic reactions/pupils with epipens in school - irrespective of the type of illness or injury sustained.  </w:t>
      </w:r>
      <w:r w:rsidRPr="006B6462">
        <w:rPr>
          <w:rFonts w:asciiTheme="minorHAnsi" w:eastAsia="Arial" w:hAnsiTheme="minorHAnsi" w:cs="Arial"/>
          <w:b/>
          <w:sz w:val="22"/>
          <w:szCs w:val="22"/>
        </w:rPr>
        <w:t xml:space="preserve">On NO ACCOUNT must these pupils be left / sent to self-administer their own treatment. </w:t>
      </w:r>
    </w:p>
    <w:p w14:paraId="25F20974" w14:textId="77777777" w:rsidR="006B6462" w:rsidRPr="006B6462" w:rsidRDefault="006B6462" w:rsidP="001F3BEC">
      <w:pPr>
        <w:ind w:left="-5"/>
        <w:jc w:val="both"/>
        <w:rPr>
          <w:rFonts w:asciiTheme="minorHAnsi" w:hAnsiTheme="minorHAnsi"/>
          <w:sz w:val="22"/>
          <w:szCs w:val="22"/>
        </w:rPr>
      </w:pPr>
      <w:r w:rsidRPr="006B6462">
        <w:rPr>
          <w:rFonts w:asciiTheme="minorHAnsi" w:hAnsiTheme="minorHAnsi"/>
          <w:sz w:val="22"/>
          <w:szCs w:val="22"/>
        </w:rPr>
        <w:t xml:space="preserve">Pupils with specific needs have a personal care plan to ensure their safety.  This should always be consulted. </w:t>
      </w:r>
    </w:p>
    <w:p w14:paraId="51616D1F" w14:textId="77777777" w:rsidR="006B6462" w:rsidRPr="006B6462" w:rsidRDefault="006B6462" w:rsidP="001F3BEC">
      <w:pPr>
        <w:ind w:left="-5"/>
        <w:jc w:val="both"/>
        <w:rPr>
          <w:rFonts w:asciiTheme="minorHAnsi" w:hAnsiTheme="minorHAnsi"/>
          <w:sz w:val="22"/>
          <w:szCs w:val="22"/>
        </w:rPr>
      </w:pPr>
    </w:p>
    <w:p w14:paraId="21A43121" w14:textId="77777777" w:rsidR="006B6462" w:rsidRPr="006B6462" w:rsidRDefault="006B6462" w:rsidP="001F3BEC">
      <w:pPr>
        <w:ind w:left="-5"/>
        <w:jc w:val="both"/>
        <w:rPr>
          <w:rFonts w:asciiTheme="minorHAnsi" w:hAnsiTheme="minorHAnsi"/>
          <w:sz w:val="22"/>
          <w:szCs w:val="22"/>
        </w:rPr>
      </w:pPr>
      <w:r w:rsidRPr="006B6462">
        <w:rPr>
          <w:rFonts w:asciiTheme="minorHAnsi" w:hAnsiTheme="minorHAnsi"/>
          <w:sz w:val="22"/>
          <w:szCs w:val="22"/>
        </w:rPr>
        <w:t xml:space="preserve">Consultation from the designated member of First-Aid staff </w:t>
      </w:r>
      <w:r w:rsidRPr="006B6462">
        <w:rPr>
          <w:rFonts w:asciiTheme="minorHAnsi" w:eastAsia="Arial" w:hAnsiTheme="minorHAnsi" w:cs="Arial"/>
          <w:b/>
          <w:sz w:val="22"/>
          <w:szCs w:val="22"/>
        </w:rPr>
        <w:t>should not be sought</w:t>
      </w:r>
      <w:r w:rsidRPr="006B6462">
        <w:rPr>
          <w:rFonts w:asciiTheme="minorHAnsi" w:hAnsiTheme="minorHAnsi"/>
          <w:sz w:val="22"/>
          <w:szCs w:val="22"/>
        </w:rPr>
        <w:t xml:space="preserve"> in the event of </w:t>
      </w:r>
      <w:r w:rsidRPr="006B6462">
        <w:rPr>
          <w:rFonts w:asciiTheme="minorHAnsi" w:eastAsia="Arial" w:hAnsiTheme="minorHAnsi" w:cs="Arial"/>
          <w:b/>
          <w:sz w:val="22"/>
          <w:szCs w:val="22"/>
        </w:rPr>
        <w:t>minor incidents</w:t>
      </w:r>
      <w:r w:rsidRPr="006B6462">
        <w:rPr>
          <w:rFonts w:asciiTheme="minorHAnsi" w:hAnsiTheme="minorHAnsi"/>
          <w:sz w:val="22"/>
          <w:szCs w:val="22"/>
        </w:rPr>
        <w:t xml:space="preserve"> which may be treated by other first aiders. </w:t>
      </w:r>
    </w:p>
    <w:p w14:paraId="32FD83EC" w14:textId="77777777" w:rsidR="006B6462" w:rsidRPr="006B6462" w:rsidRDefault="006B6462" w:rsidP="001F3BEC">
      <w:pPr>
        <w:spacing w:after="0" w:line="259" w:lineRule="auto"/>
        <w:jc w:val="both"/>
        <w:rPr>
          <w:rFonts w:asciiTheme="minorHAnsi" w:hAnsiTheme="minorHAnsi"/>
          <w:sz w:val="22"/>
          <w:szCs w:val="22"/>
        </w:rPr>
      </w:pPr>
    </w:p>
    <w:p w14:paraId="1434A7D6" w14:textId="58F1BA30" w:rsidR="006B6462" w:rsidRDefault="006B6462" w:rsidP="00566D63">
      <w:pPr>
        <w:ind w:left="-5"/>
        <w:jc w:val="both"/>
        <w:rPr>
          <w:rFonts w:asciiTheme="minorHAnsi" w:hAnsiTheme="minorHAnsi"/>
          <w:sz w:val="22"/>
          <w:szCs w:val="22"/>
        </w:rPr>
      </w:pPr>
      <w:r w:rsidRPr="006B6462">
        <w:rPr>
          <w:rFonts w:asciiTheme="minorHAnsi" w:hAnsiTheme="minorHAnsi"/>
          <w:sz w:val="22"/>
          <w:szCs w:val="22"/>
        </w:rPr>
        <w:t xml:space="preserve">There is a large number of other staff who are first aid trained, with at least 1 LSA being trained in each year group who attend regular training and have current certification. </w:t>
      </w:r>
      <w:r w:rsidR="00566D63">
        <w:rPr>
          <w:rFonts w:asciiTheme="minorHAnsi" w:hAnsiTheme="minorHAnsi"/>
          <w:sz w:val="22"/>
          <w:szCs w:val="22"/>
        </w:rPr>
        <w:t xml:space="preserve">A list of all qualified first aiders </w:t>
      </w:r>
      <w:proofErr w:type="gramStart"/>
      <w:r w:rsidR="00566D63">
        <w:rPr>
          <w:rFonts w:asciiTheme="minorHAnsi" w:hAnsiTheme="minorHAnsi"/>
          <w:sz w:val="22"/>
          <w:szCs w:val="22"/>
        </w:rPr>
        <w:t>is displayed</w:t>
      </w:r>
      <w:proofErr w:type="gramEnd"/>
      <w:r w:rsidR="00566D63">
        <w:rPr>
          <w:rFonts w:asciiTheme="minorHAnsi" w:hAnsiTheme="minorHAnsi"/>
          <w:sz w:val="22"/>
          <w:szCs w:val="22"/>
        </w:rPr>
        <w:t xml:space="preserve"> prominently around the school.</w:t>
      </w:r>
    </w:p>
    <w:p w14:paraId="4C80B4A7" w14:textId="77777777" w:rsidR="00566D63" w:rsidRPr="006B6462" w:rsidRDefault="00566D63" w:rsidP="00566D63">
      <w:pPr>
        <w:ind w:left="-5"/>
        <w:jc w:val="both"/>
        <w:rPr>
          <w:rFonts w:asciiTheme="minorHAnsi" w:hAnsiTheme="minorHAnsi"/>
          <w:sz w:val="22"/>
          <w:szCs w:val="22"/>
        </w:rPr>
      </w:pPr>
    </w:p>
    <w:p w14:paraId="43176F2B" w14:textId="77777777" w:rsidR="006B6462" w:rsidRPr="006B6462" w:rsidRDefault="006B6462" w:rsidP="001F3BEC">
      <w:pPr>
        <w:ind w:left="-5"/>
        <w:jc w:val="both"/>
        <w:rPr>
          <w:rFonts w:asciiTheme="minorHAnsi" w:hAnsiTheme="minorHAnsi"/>
          <w:sz w:val="22"/>
          <w:szCs w:val="22"/>
        </w:rPr>
      </w:pPr>
      <w:r w:rsidRPr="006B6462">
        <w:rPr>
          <w:rFonts w:asciiTheme="minorHAnsi" w:hAnsiTheme="minorHAnsi"/>
          <w:sz w:val="22"/>
          <w:szCs w:val="22"/>
        </w:rPr>
        <w:t xml:space="preserve">Examples of issues that these first aiders deal with include: </w:t>
      </w:r>
    </w:p>
    <w:p w14:paraId="7510A7D3" w14:textId="77777777" w:rsidR="006B6462" w:rsidRPr="006B6462" w:rsidRDefault="006B6462" w:rsidP="001F3BEC">
      <w:pPr>
        <w:spacing w:after="0" w:line="259" w:lineRule="auto"/>
        <w:jc w:val="both"/>
        <w:rPr>
          <w:rFonts w:asciiTheme="minorHAnsi" w:hAnsiTheme="minorHAnsi"/>
          <w:sz w:val="22"/>
          <w:szCs w:val="22"/>
        </w:rPr>
      </w:pPr>
      <w:r w:rsidRPr="006B6462">
        <w:rPr>
          <w:rFonts w:asciiTheme="minorHAnsi" w:hAnsiTheme="minorHAnsi"/>
          <w:sz w:val="22"/>
          <w:szCs w:val="22"/>
        </w:rPr>
        <w:t xml:space="preserve"> </w:t>
      </w:r>
    </w:p>
    <w:p w14:paraId="1B033660" w14:textId="77777777" w:rsidR="006B6462" w:rsidRPr="006B6462" w:rsidRDefault="006B6462" w:rsidP="001F3BEC">
      <w:pPr>
        <w:numPr>
          <w:ilvl w:val="0"/>
          <w:numId w:val="22"/>
        </w:numPr>
        <w:spacing w:after="1" w:line="249" w:lineRule="auto"/>
        <w:ind w:hanging="360"/>
        <w:jc w:val="both"/>
        <w:rPr>
          <w:rFonts w:asciiTheme="minorHAnsi" w:hAnsiTheme="minorHAnsi"/>
          <w:sz w:val="22"/>
          <w:szCs w:val="22"/>
        </w:rPr>
      </w:pPr>
      <w:r w:rsidRPr="006B6462">
        <w:rPr>
          <w:rFonts w:asciiTheme="minorHAnsi" w:hAnsiTheme="minorHAnsi"/>
          <w:sz w:val="22"/>
          <w:szCs w:val="22"/>
        </w:rPr>
        <w:t xml:space="preserve">Minor cuts or grazes  </w:t>
      </w:r>
    </w:p>
    <w:p w14:paraId="6549C9EE" w14:textId="77777777" w:rsidR="006B6462" w:rsidRPr="006B6462" w:rsidRDefault="006B6462" w:rsidP="001F3BEC">
      <w:pPr>
        <w:numPr>
          <w:ilvl w:val="0"/>
          <w:numId w:val="22"/>
        </w:numPr>
        <w:spacing w:after="1" w:line="249" w:lineRule="auto"/>
        <w:ind w:hanging="360"/>
        <w:jc w:val="both"/>
        <w:rPr>
          <w:rFonts w:asciiTheme="minorHAnsi" w:hAnsiTheme="minorHAnsi"/>
          <w:sz w:val="22"/>
          <w:szCs w:val="22"/>
        </w:rPr>
      </w:pPr>
      <w:r w:rsidRPr="006B6462">
        <w:rPr>
          <w:rFonts w:asciiTheme="minorHAnsi" w:hAnsiTheme="minorHAnsi"/>
          <w:sz w:val="22"/>
          <w:szCs w:val="22"/>
        </w:rPr>
        <w:t xml:space="preserve">Pupils who feel - or who are actually – sick </w:t>
      </w:r>
    </w:p>
    <w:p w14:paraId="5AD48D1F" w14:textId="77777777" w:rsidR="006B6462" w:rsidRPr="006B6462" w:rsidRDefault="006B6462" w:rsidP="001F3BEC">
      <w:pPr>
        <w:numPr>
          <w:ilvl w:val="0"/>
          <w:numId w:val="22"/>
        </w:numPr>
        <w:spacing w:after="1" w:line="249" w:lineRule="auto"/>
        <w:ind w:hanging="360"/>
        <w:jc w:val="both"/>
        <w:rPr>
          <w:rFonts w:asciiTheme="minorHAnsi" w:hAnsiTheme="minorHAnsi"/>
          <w:sz w:val="22"/>
          <w:szCs w:val="22"/>
        </w:rPr>
      </w:pPr>
      <w:r w:rsidRPr="006B6462">
        <w:rPr>
          <w:rFonts w:asciiTheme="minorHAnsi" w:hAnsiTheme="minorHAnsi"/>
          <w:sz w:val="22"/>
          <w:szCs w:val="22"/>
        </w:rPr>
        <w:t xml:space="preserve">Minor bumps to the head – i.e. pupils colliding in the playground. </w:t>
      </w:r>
    </w:p>
    <w:p w14:paraId="2736BA0D" w14:textId="76007038" w:rsidR="006B6462" w:rsidRPr="006B6462" w:rsidRDefault="006B6462" w:rsidP="001F3BEC">
      <w:pPr>
        <w:numPr>
          <w:ilvl w:val="0"/>
          <w:numId w:val="22"/>
        </w:numPr>
        <w:spacing w:after="1" w:line="249" w:lineRule="auto"/>
        <w:ind w:hanging="360"/>
        <w:jc w:val="both"/>
        <w:rPr>
          <w:rFonts w:asciiTheme="minorHAnsi" w:hAnsiTheme="minorHAnsi"/>
          <w:sz w:val="22"/>
          <w:szCs w:val="22"/>
        </w:rPr>
      </w:pPr>
      <w:r w:rsidRPr="006B6462">
        <w:rPr>
          <w:rFonts w:asciiTheme="minorHAnsi" w:hAnsiTheme="minorHAnsi"/>
          <w:sz w:val="22"/>
          <w:szCs w:val="22"/>
        </w:rPr>
        <w:t>Minor marks to the body (br</w:t>
      </w:r>
      <w:r>
        <w:rPr>
          <w:rFonts w:asciiTheme="minorHAnsi" w:hAnsiTheme="minorHAnsi"/>
          <w:sz w:val="22"/>
          <w:szCs w:val="22"/>
        </w:rPr>
        <w:t>uises), skipping rope burns etc.</w:t>
      </w:r>
    </w:p>
    <w:p w14:paraId="798C4BC0" w14:textId="27C7109C" w:rsidR="006B6462" w:rsidRPr="006B6462" w:rsidRDefault="006B6462" w:rsidP="001F3BEC">
      <w:pPr>
        <w:numPr>
          <w:ilvl w:val="0"/>
          <w:numId w:val="22"/>
        </w:numPr>
        <w:spacing w:after="1" w:line="249" w:lineRule="auto"/>
        <w:ind w:hanging="360"/>
        <w:jc w:val="both"/>
        <w:rPr>
          <w:rFonts w:asciiTheme="minorHAnsi" w:hAnsiTheme="minorHAnsi"/>
          <w:sz w:val="22"/>
          <w:szCs w:val="22"/>
        </w:rPr>
      </w:pPr>
      <w:r w:rsidRPr="006B6462">
        <w:rPr>
          <w:rFonts w:asciiTheme="minorHAnsi" w:hAnsiTheme="minorHAnsi"/>
          <w:sz w:val="22"/>
          <w:szCs w:val="22"/>
        </w:rPr>
        <w:t>Dog-dirt on shoes/soi</w:t>
      </w:r>
      <w:r>
        <w:rPr>
          <w:rFonts w:asciiTheme="minorHAnsi" w:hAnsiTheme="minorHAnsi"/>
          <w:sz w:val="22"/>
          <w:szCs w:val="22"/>
        </w:rPr>
        <w:t>led clothing/mud on clothes etc.</w:t>
      </w:r>
    </w:p>
    <w:p w14:paraId="16430C73" w14:textId="77777777" w:rsidR="006B6462" w:rsidRPr="006B6462" w:rsidRDefault="006B6462" w:rsidP="001F3BEC">
      <w:pPr>
        <w:spacing w:after="0" w:line="259" w:lineRule="auto"/>
        <w:jc w:val="both"/>
        <w:rPr>
          <w:rFonts w:asciiTheme="minorHAnsi" w:hAnsiTheme="minorHAnsi"/>
          <w:sz w:val="22"/>
          <w:szCs w:val="22"/>
        </w:rPr>
      </w:pPr>
      <w:r w:rsidRPr="006B6462">
        <w:rPr>
          <w:rFonts w:asciiTheme="minorHAnsi" w:hAnsiTheme="minorHAnsi"/>
          <w:sz w:val="22"/>
          <w:szCs w:val="22"/>
        </w:rPr>
        <w:t xml:space="preserve"> </w:t>
      </w:r>
    </w:p>
    <w:p w14:paraId="25414975" w14:textId="77777777" w:rsidR="006B6462" w:rsidRPr="006B6462" w:rsidRDefault="006B6462" w:rsidP="001F3BEC">
      <w:pPr>
        <w:spacing w:after="12"/>
        <w:ind w:left="-5"/>
        <w:jc w:val="both"/>
        <w:rPr>
          <w:rFonts w:asciiTheme="minorHAnsi" w:hAnsiTheme="minorHAnsi"/>
          <w:sz w:val="22"/>
          <w:szCs w:val="22"/>
        </w:rPr>
      </w:pPr>
      <w:r w:rsidRPr="006B6462">
        <w:rPr>
          <w:rFonts w:asciiTheme="minorHAnsi" w:eastAsia="Arial" w:hAnsiTheme="minorHAnsi" w:cs="Arial"/>
          <w:b/>
          <w:sz w:val="22"/>
          <w:szCs w:val="22"/>
        </w:rPr>
        <w:t xml:space="preserve">FIRST- AID: </w:t>
      </w:r>
    </w:p>
    <w:p w14:paraId="54ABD163" w14:textId="77777777" w:rsidR="006B6462" w:rsidRPr="006B6462" w:rsidRDefault="006B6462" w:rsidP="001F3BEC">
      <w:pPr>
        <w:spacing w:after="0" w:line="259" w:lineRule="auto"/>
        <w:jc w:val="both"/>
        <w:rPr>
          <w:rFonts w:asciiTheme="minorHAnsi" w:hAnsiTheme="minorHAnsi"/>
          <w:sz w:val="22"/>
          <w:szCs w:val="22"/>
        </w:rPr>
      </w:pPr>
      <w:r w:rsidRPr="006B6462">
        <w:rPr>
          <w:rFonts w:asciiTheme="minorHAnsi" w:eastAsia="Arial" w:hAnsiTheme="minorHAnsi" w:cs="Arial"/>
          <w:b/>
          <w:sz w:val="22"/>
          <w:szCs w:val="22"/>
        </w:rPr>
        <w:t xml:space="preserve"> </w:t>
      </w:r>
    </w:p>
    <w:p w14:paraId="5E8CB288" w14:textId="77777777" w:rsidR="006B6462" w:rsidRPr="006B6462" w:rsidRDefault="006B6462" w:rsidP="001F3BEC">
      <w:pPr>
        <w:ind w:left="-5"/>
        <w:jc w:val="both"/>
        <w:rPr>
          <w:rFonts w:asciiTheme="minorHAnsi" w:hAnsiTheme="minorHAnsi"/>
          <w:sz w:val="22"/>
          <w:szCs w:val="22"/>
        </w:rPr>
      </w:pPr>
      <w:r w:rsidRPr="006B6462">
        <w:rPr>
          <w:rFonts w:asciiTheme="minorHAnsi" w:hAnsiTheme="minorHAnsi"/>
          <w:sz w:val="22"/>
          <w:szCs w:val="22"/>
        </w:rPr>
        <w:t xml:space="preserve">In the event of </w:t>
      </w:r>
      <w:r w:rsidRPr="006B6462">
        <w:rPr>
          <w:rFonts w:asciiTheme="minorHAnsi" w:eastAsia="Arial" w:hAnsiTheme="minorHAnsi" w:cs="Arial"/>
          <w:b/>
          <w:sz w:val="22"/>
          <w:szCs w:val="22"/>
        </w:rPr>
        <w:t>major injury</w:t>
      </w:r>
      <w:r w:rsidRPr="006B6462">
        <w:rPr>
          <w:rFonts w:asciiTheme="minorHAnsi" w:hAnsiTheme="minorHAnsi"/>
          <w:sz w:val="22"/>
          <w:szCs w:val="22"/>
        </w:rPr>
        <w:t xml:space="preserve">, the designated member of First-Aid staff should be sent for immediately.  An informed assessment will be carried out and the appropriate treatment given.   </w:t>
      </w:r>
    </w:p>
    <w:p w14:paraId="56A9F701" w14:textId="1D246B3E" w:rsidR="006B6462" w:rsidRPr="006B6462" w:rsidRDefault="006B6462" w:rsidP="001F3BEC">
      <w:pPr>
        <w:ind w:left="-5"/>
        <w:jc w:val="both"/>
        <w:rPr>
          <w:rFonts w:asciiTheme="minorHAnsi" w:hAnsiTheme="minorHAnsi"/>
          <w:sz w:val="22"/>
          <w:szCs w:val="22"/>
        </w:rPr>
      </w:pPr>
      <w:r w:rsidRPr="006B6462">
        <w:rPr>
          <w:rFonts w:asciiTheme="minorHAnsi" w:hAnsiTheme="minorHAnsi"/>
          <w:sz w:val="22"/>
          <w:szCs w:val="22"/>
        </w:rPr>
        <w:t>Should the injury require medical assistance (i.e. Parent called into school / hospital visit / ambulance), a member of the office staff should be contacted immediately to seek urgent</w:t>
      </w:r>
      <w:r w:rsidRPr="00826ED4">
        <w:rPr>
          <w:rFonts w:asciiTheme="minorHAnsi" w:hAnsiTheme="minorHAnsi"/>
          <w:sz w:val="22"/>
          <w:szCs w:val="22"/>
          <w:lang w:val="en-GB"/>
        </w:rPr>
        <w:t xml:space="preserve"> </w:t>
      </w:r>
      <w:r w:rsidR="00826ED4" w:rsidRPr="00826ED4">
        <w:rPr>
          <w:rFonts w:asciiTheme="minorHAnsi" w:hAnsiTheme="minorHAnsi"/>
          <w:sz w:val="22"/>
          <w:szCs w:val="22"/>
          <w:lang w:val="en-GB"/>
        </w:rPr>
        <w:t>authorisation</w:t>
      </w:r>
      <w:r w:rsidRPr="006B6462">
        <w:rPr>
          <w:rFonts w:asciiTheme="minorHAnsi" w:hAnsiTheme="minorHAnsi"/>
          <w:sz w:val="22"/>
          <w:szCs w:val="22"/>
        </w:rPr>
        <w:t xml:space="preserve"> from the Headteacher / Deputy Headteacher (injury type permitting) and the relevant action taken. </w:t>
      </w:r>
    </w:p>
    <w:p w14:paraId="5175B4E8" w14:textId="77777777" w:rsidR="006B6462" w:rsidRPr="006B6462" w:rsidRDefault="006B6462" w:rsidP="001F3BEC">
      <w:pPr>
        <w:spacing w:after="0" w:line="259" w:lineRule="auto"/>
        <w:jc w:val="both"/>
        <w:rPr>
          <w:rFonts w:asciiTheme="minorHAnsi" w:hAnsiTheme="minorHAnsi"/>
          <w:sz w:val="22"/>
          <w:szCs w:val="22"/>
        </w:rPr>
      </w:pPr>
      <w:r w:rsidRPr="006B6462">
        <w:rPr>
          <w:rFonts w:asciiTheme="minorHAnsi" w:hAnsiTheme="minorHAnsi"/>
          <w:sz w:val="22"/>
          <w:szCs w:val="22"/>
        </w:rPr>
        <w:t xml:space="preserve"> </w:t>
      </w:r>
    </w:p>
    <w:p w14:paraId="2BAA166D" w14:textId="77777777" w:rsidR="006B6462" w:rsidRPr="006B6462" w:rsidRDefault="006B6462" w:rsidP="001F3BEC">
      <w:pPr>
        <w:ind w:left="-5"/>
        <w:jc w:val="both"/>
        <w:rPr>
          <w:rFonts w:asciiTheme="minorHAnsi" w:hAnsiTheme="minorHAnsi"/>
          <w:sz w:val="22"/>
          <w:szCs w:val="22"/>
        </w:rPr>
      </w:pPr>
      <w:r w:rsidRPr="006B6462">
        <w:rPr>
          <w:rFonts w:asciiTheme="minorHAnsi" w:hAnsiTheme="minorHAnsi"/>
          <w:sz w:val="22"/>
          <w:szCs w:val="22"/>
        </w:rPr>
        <w:t xml:space="preserve">Incidents during the day should be treated as follows: </w:t>
      </w:r>
    </w:p>
    <w:p w14:paraId="372B2DE3" w14:textId="77777777" w:rsidR="006B6462" w:rsidRPr="006B6462" w:rsidRDefault="006B6462" w:rsidP="001F3BEC">
      <w:pPr>
        <w:spacing w:after="0" w:line="259" w:lineRule="auto"/>
        <w:jc w:val="both"/>
        <w:rPr>
          <w:rFonts w:asciiTheme="minorHAnsi" w:hAnsiTheme="minorHAnsi"/>
          <w:sz w:val="22"/>
          <w:szCs w:val="22"/>
        </w:rPr>
      </w:pPr>
      <w:r w:rsidRPr="006B6462">
        <w:rPr>
          <w:rFonts w:asciiTheme="minorHAnsi" w:eastAsia="Arial" w:hAnsiTheme="minorHAnsi" w:cs="Arial"/>
          <w:b/>
          <w:sz w:val="22"/>
          <w:szCs w:val="22"/>
        </w:rPr>
        <w:t xml:space="preserve"> </w:t>
      </w:r>
    </w:p>
    <w:p w14:paraId="0E8C3296" w14:textId="77777777" w:rsidR="006B6462" w:rsidRPr="006B6462" w:rsidRDefault="006B6462" w:rsidP="001F3BEC">
      <w:pPr>
        <w:numPr>
          <w:ilvl w:val="0"/>
          <w:numId w:val="22"/>
        </w:numPr>
        <w:spacing w:after="1" w:line="249" w:lineRule="auto"/>
        <w:ind w:hanging="360"/>
        <w:jc w:val="both"/>
        <w:rPr>
          <w:rFonts w:asciiTheme="minorHAnsi" w:hAnsiTheme="minorHAnsi"/>
          <w:sz w:val="22"/>
          <w:szCs w:val="22"/>
        </w:rPr>
      </w:pPr>
      <w:r w:rsidRPr="006B6462">
        <w:rPr>
          <w:rFonts w:asciiTheme="minorHAnsi" w:eastAsia="Arial" w:hAnsiTheme="minorHAnsi" w:cs="Arial"/>
          <w:b/>
          <w:sz w:val="22"/>
          <w:szCs w:val="22"/>
        </w:rPr>
        <w:t>DURING LESSON TIMES</w:t>
      </w:r>
      <w:r w:rsidRPr="006B6462">
        <w:rPr>
          <w:rFonts w:asciiTheme="minorHAnsi" w:hAnsiTheme="minorHAnsi"/>
          <w:sz w:val="22"/>
          <w:szCs w:val="22"/>
        </w:rPr>
        <w:t xml:space="preserve">:  children may be sent the office for an assessment of the severity of any illness or injury and appropriate action will be taken. </w:t>
      </w:r>
    </w:p>
    <w:p w14:paraId="337D6528" w14:textId="77777777" w:rsidR="006B6462" w:rsidRPr="006B6462" w:rsidRDefault="006B6462" w:rsidP="001F3BEC">
      <w:pPr>
        <w:spacing w:after="0" w:line="259" w:lineRule="auto"/>
        <w:ind w:left="720"/>
        <w:jc w:val="both"/>
        <w:rPr>
          <w:rFonts w:asciiTheme="minorHAnsi" w:hAnsiTheme="minorHAnsi"/>
          <w:sz w:val="22"/>
          <w:szCs w:val="22"/>
        </w:rPr>
      </w:pPr>
      <w:r w:rsidRPr="006B6462">
        <w:rPr>
          <w:rFonts w:asciiTheme="minorHAnsi" w:hAnsiTheme="minorHAnsi"/>
          <w:sz w:val="22"/>
          <w:szCs w:val="22"/>
        </w:rPr>
        <w:t xml:space="preserve"> </w:t>
      </w:r>
    </w:p>
    <w:p w14:paraId="6C9E8000" w14:textId="77777777" w:rsidR="006B6462" w:rsidRPr="006B6462" w:rsidRDefault="006B6462" w:rsidP="001F3BEC">
      <w:pPr>
        <w:numPr>
          <w:ilvl w:val="0"/>
          <w:numId w:val="22"/>
        </w:numPr>
        <w:spacing w:after="1" w:line="249" w:lineRule="auto"/>
        <w:ind w:hanging="360"/>
        <w:jc w:val="both"/>
        <w:rPr>
          <w:rFonts w:asciiTheme="minorHAnsi" w:hAnsiTheme="minorHAnsi"/>
          <w:sz w:val="22"/>
          <w:szCs w:val="22"/>
        </w:rPr>
      </w:pPr>
      <w:r w:rsidRPr="006B6462">
        <w:rPr>
          <w:rFonts w:asciiTheme="minorHAnsi" w:eastAsia="Arial" w:hAnsiTheme="minorHAnsi" w:cs="Arial"/>
          <w:b/>
          <w:sz w:val="22"/>
          <w:szCs w:val="22"/>
        </w:rPr>
        <w:t xml:space="preserve">BREAK: </w:t>
      </w:r>
      <w:r w:rsidRPr="006B6462">
        <w:rPr>
          <w:rFonts w:asciiTheme="minorHAnsi" w:hAnsiTheme="minorHAnsi"/>
          <w:sz w:val="22"/>
          <w:szCs w:val="22"/>
        </w:rPr>
        <w:t>children may be</w:t>
      </w:r>
      <w:r w:rsidRPr="006B6462">
        <w:rPr>
          <w:rFonts w:asciiTheme="minorHAnsi" w:eastAsia="Arial" w:hAnsiTheme="minorHAnsi" w:cs="Arial"/>
          <w:b/>
          <w:sz w:val="22"/>
          <w:szCs w:val="22"/>
        </w:rPr>
        <w:t xml:space="preserve"> </w:t>
      </w:r>
      <w:r w:rsidRPr="006B6462">
        <w:rPr>
          <w:rFonts w:asciiTheme="minorHAnsi" w:hAnsiTheme="minorHAnsi"/>
          <w:sz w:val="22"/>
          <w:szCs w:val="22"/>
        </w:rPr>
        <w:t xml:space="preserve">brought to the school office for treatment.  </w:t>
      </w:r>
    </w:p>
    <w:p w14:paraId="17A1835A" w14:textId="77777777" w:rsidR="006B6462" w:rsidRPr="006B6462" w:rsidRDefault="006B6462" w:rsidP="001F3BEC">
      <w:pPr>
        <w:spacing w:after="0" w:line="259" w:lineRule="auto"/>
        <w:ind w:left="720"/>
        <w:jc w:val="both"/>
        <w:rPr>
          <w:rFonts w:asciiTheme="minorHAnsi" w:hAnsiTheme="minorHAnsi"/>
          <w:sz w:val="22"/>
          <w:szCs w:val="22"/>
        </w:rPr>
      </w:pPr>
      <w:r w:rsidRPr="006B6462">
        <w:rPr>
          <w:rFonts w:asciiTheme="minorHAnsi" w:eastAsia="Arial" w:hAnsiTheme="minorHAnsi" w:cs="Arial"/>
          <w:b/>
          <w:sz w:val="22"/>
          <w:szCs w:val="22"/>
        </w:rPr>
        <w:t xml:space="preserve"> </w:t>
      </w:r>
    </w:p>
    <w:p w14:paraId="2A38D735" w14:textId="77777777" w:rsidR="006B6462" w:rsidRPr="006B6462" w:rsidRDefault="006B6462" w:rsidP="001F3BEC">
      <w:pPr>
        <w:numPr>
          <w:ilvl w:val="0"/>
          <w:numId w:val="22"/>
        </w:numPr>
        <w:spacing w:after="1" w:line="249" w:lineRule="auto"/>
        <w:ind w:hanging="360"/>
        <w:jc w:val="both"/>
        <w:rPr>
          <w:rFonts w:asciiTheme="minorHAnsi" w:hAnsiTheme="minorHAnsi"/>
          <w:sz w:val="22"/>
          <w:szCs w:val="22"/>
        </w:rPr>
      </w:pPr>
      <w:r w:rsidRPr="006B6462">
        <w:rPr>
          <w:rFonts w:asciiTheme="minorHAnsi" w:eastAsia="Arial" w:hAnsiTheme="minorHAnsi" w:cs="Arial"/>
          <w:b/>
          <w:sz w:val="22"/>
          <w:szCs w:val="22"/>
        </w:rPr>
        <w:t>LUNCHTIMES:</w:t>
      </w:r>
      <w:r w:rsidRPr="006B6462">
        <w:rPr>
          <w:rFonts w:asciiTheme="minorHAnsi" w:hAnsiTheme="minorHAnsi"/>
          <w:sz w:val="22"/>
          <w:szCs w:val="22"/>
        </w:rPr>
        <w:t xml:space="preserve">  The Senior MDA is responsible for First Aid and may contact other first aiders or the Headteacher for support. </w:t>
      </w:r>
    </w:p>
    <w:p w14:paraId="61A4D8FB" w14:textId="77777777" w:rsidR="006B6462" w:rsidRPr="006B6462" w:rsidRDefault="006B6462" w:rsidP="001F3BEC">
      <w:pPr>
        <w:spacing w:after="0" w:line="259" w:lineRule="auto"/>
        <w:ind w:left="720"/>
        <w:jc w:val="both"/>
        <w:rPr>
          <w:rFonts w:asciiTheme="minorHAnsi" w:hAnsiTheme="minorHAnsi"/>
          <w:sz w:val="22"/>
          <w:szCs w:val="22"/>
        </w:rPr>
      </w:pPr>
      <w:r w:rsidRPr="006B6462">
        <w:rPr>
          <w:rFonts w:asciiTheme="minorHAnsi" w:hAnsiTheme="minorHAnsi"/>
          <w:sz w:val="22"/>
          <w:szCs w:val="22"/>
        </w:rPr>
        <w:t xml:space="preserve"> </w:t>
      </w:r>
    </w:p>
    <w:p w14:paraId="0C24EF07" w14:textId="20004E8C" w:rsidR="006B6462" w:rsidRPr="006B6462" w:rsidRDefault="006B6462" w:rsidP="001F3BEC">
      <w:pPr>
        <w:numPr>
          <w:ilvl w:val="0"/>
          <w:numId w:val="22"/>
        </w:numPr>
        <w:spacing w:after="1" w:line="249" w:lineRule="auto"/>
        <w:ind w:hanging="360"/>
        <w:jc w:val="both"/>
        <w:rPr>
          <w:rFonts w:asciiTheme="minorHAnsi" w:hAnsiTheme="minorHAnsi"/>
          <w:sz w:val="22"/>
          <w:szCs w:val="22"/>
        </w:rPr>
      </w:pPr>
      <w:r w:rsidRPr="006B6462">
        <w:rPr>
          <w:rFonts w:asciiTheme="minorHAnsi" w:hAnsiTheme="minorHAnsi"/>
          <w:sz w:val="22"/>
          <w:szCs w:val="22"/>
        </w:rPr>
        <w:t>Any child who is sent home or sent to a doctor or hospital, owing to injury in school, must be sanctioned by the Headteacher or, in his a</w:t>
      </w:r>
      <w:r w:rsidR="009D5E3E">
        <w:rPr>
          <w:rFonts w:asciiTheme="minorHAnsi" w:hAnsiTheme="minorHAnsi"/>
          <w:sz w:val="22"/>
          <w:szCs w:val="22"/>
        </w:rPr>
        <w:t>bsence, by a member of the Senior Leadership Team.</w:t>
      </w:r>
    </w:p>
    <w:p w14:paraId="16C5A696" w14:textId="1B557EE6" w:rsidR="006B6462" w:rsidRPr="006B6462" w:rsidRDefault="006B6462" w:rsidP="000253E9">
      <w:pPr>
        <w:spacing w:after="0" w:line="259" w:lineRule="auto"/>
        <w:ind w:left="720"/>
        <w:jc w:val="both"/>
        <w:rPr>
          <w:rFonts w:asciiTheme="minorHAnsi" w:hAnsiTheme="minorHAnsi"/>
          <w:sz w:val="22"/>
          <w:szCs w:val="22"/>
        </w:rPr>
      </w:pPr>
      <w:r w:rsidRPr="006B6462">
        <w:rPr>
          <w:rFonts w:asciiTheme="minorHAnsi" w:hAnsiTheme="minorHAnsi"/>
          <w:sz w:val="22"/>
          <w:szCs w:val="22"/>
        </w:rPr>
        <w:t xml:space="preserve"> </w:t>
      </w:r>
    </w:p>
    <w:p w14:paraId="379496CB" w14:textId="77777777" w:rsidR="006B6462" w:rsidRPr="006B6462" w:rsidRDefault="006B6462" w:rsidP="001F3BEC">
      <w:pPr>
        <w:ind w:left="-5"/>
        <w:jc w:val="both"/>
        <w:rPr>
          <w:rFonts w:asciiTheme="minorHAnsi" w:hAnsiTheme="minorHAnsi"/>
          <w:sz w:val="22"/>
          <w:szCs w:val="22"/>
        </w:rPr>
      </w:pPr>
      <w:r w:rsidRPr="006B6462">
        <w:rPr>
          <w:rFonts w:asciiTheme="minorHAnsi" w:hAnsiTheme="minorHAnsi"/>
          <w:sz w:val="22"/>
          <w:szCs w:val="22"/>
        </w:rPr>
        <w:t>In the event of minor injury, once treated, the class teacher must be informed so that they can liaise with Parents/Guardians/Out-of-school club</w:t>
      </w:r>
      <w:r w:rsidRPr="00826ED4">
        <w:rPr>
          <w:rFonts w:asciiTheme="minorHAnsi" w:hAnsiTheme="minorHAnsi"/>
          <w:sz w:val="22"/>
          <w:szCs w:val="22"/>
          <w:lang w:val="en-GB"/>
        </w:rPr>
        <w:t>/Carer</w:t>
      </w:r>
      <w:r w:rsidRPr="006B6462">
        <w:rPr>
          <w:rFonts w:asciiTheme="minorHAnsi" w:hAnsiTheme="minorHAnsi"/>
          <w:sz w:val="22"/>
          <w:szCs w:val="22"/>
        </w:rPr>
        <w:t xml:space="preserve"> at the end of the school day.   </w:t>
      </w:r>
    </w:p>
    <w:p w14:paraId="5A69BC77" w14:textId="77777777" w:rsidR="006B6462" w:rsidRPr="006B6462" w:rsidRDefault="006B6462" w:rsidP="001F3BEC">
      <w:pPr>
        <w:spacing w:after="0" w:line="259" w:lineRule="auto"/>
        <w:jc w:val="both"/>
        <w:rPr>
          <w:rFonts w:asciiTheme="minorHAnsi" w:hAnsiTheme="minorHAnsi"/>
          <w:sz w:val="22"/>
          <w:szCs w:val="22"/>
        </w:rPr>
      </w:pPr>
      <w:r w:rsidRPr="006B6462">
        <w:rPr>
          <w:rFonts w:asciiTheme="minorHAnsi" w:hAnsiTheme="minorHAnsi"/>
          <w:sz w:val="22"/>
          <w:szCs w:val="22"/>
        </w:rPr>
        <w:t xml:space="preserve"> </w:t>
      </w:r>
    </w:p>
    <w:p w14:paraId="25700F74" w14:textId="77777777" w:rsidR="006B6462" w:rsidRPr="006B6462" w:rsidRDefault="006B6462" w:rsidP="001F3BEC">
      <w:pPr>
        <w:ind w:left="-5"/>
        <w:jc w:val="both"/>
        <w:rPr>
          <w:rFonts w:asciiTheme="minorHAnsi" w:hAnsiTheme="minorHAnsi"/>
          <w:sz w:val="22"/>
          <w:szCs w:val="22"/>
        </w:rPr>
      </w:pPr>
      <w:r w:rsidRPr="006B6462">
        <w:rPr>
          <w:rFonts w:asciiTheme="minorHAnsi" w:hAnsiTheme="minorHAnsi"/>
          <w:sz w:val="22"/>
          <w:szCs w:val="22"/>
        </w:rPr>
        <w:t xml:space="preserve">Should the child be feeling unwell or have been sick in school, the class teacher must be notified so that an informed decision may be made. </w:t>
      </w:r>
    </w:p>
    <w:p w14:paraId="570D9008" w14:textId="7DC15D5D" w:rsidR="006B6462" w:rsidRPr="006B6462" w:rsidRDefault="006B6462" w:rsidP="001F3BEC">
      <w:pPr>
        <w:ind w:left="-5"/>
        <w:jc w:val="both"/>
        <w:rPr>
          <w:rFonts w:asciiTheme="minorHAnsi" w:hAnsiTheme="minorHAnsi"/>
          <w:sz w:val="22"/>
          <w:szCs w:val="22"/>
        </w:rPr>
      </w:pPr>
      <w:r w:rsidRPr="006B6462">
        <w:rPr>
          <w:rFonts w:asciiTheme="minorHAnsi" w:hAnsiTheme="minorHAnsi"/>
          <w:sz w:val="22"/>
          <w:szCs w:val="22"/>
        </w:rPr>
        <w:t>Should the decisi</w:t>
      </w:r>
      <w:r w:rsidR="009D5E3E">
        <w:rPr>
          <w:rFonts w:asciiTheme="minorHAnsi" w:hAnsiTheme="minorHAnsi"/>
          <w:sz w:val="22"/>
          <w:szCs w:val="22"/>
        </w:rPr>
        <w:t>on be that parents be notified that</w:t>
      </w:r>
      <w:r w:rsidRPr="006B6462">
        <w:rPr>
          <w:rFonts w:asciiTheme="minorHAnsi" w:hAnsiTheme="minorHAnsi"/>
          <w:sz w:val="22"/>
          <w:szCs w:val="22"/>
        </w:rPr>
        <w:t xml:space="preserve"> the child needs to go home, the office should be contacted to confirm</w:t>
      </w:r>
      <w:r w:rsidRPr="00826ED4">
        <w:rPr>
          <w:rFonts w:asciiTheme="minorHAnsi" w:hAnsiTheme="minorHAnsi"/>
          <w:sz w:val="22"/>
          <w:szCs w:val="22"/>
          <w:lang w:val="en-GB"/>
        </w:rPr>
        <w:t xml:space="preserve"> authorisation</w:t>
      </w:r>
      <w:r w:rsidRPr="006B6462">
        <w:rPr>
          <w:rFonts w:asciiTheme="minorHAnsi" w:hAnsiTheme="minorHAnsi"/>
          <w:sz w:val="22"/>
          <w:szCs w:val="22"/>
        </w:rPr>
        <w:t xml:space="preserve"> with the Headteacher / Deputy Headteacher, and parents contacted. </w:t>
      </w:r>
    </w:p>
    <w:p w14:paraId="3E5B7A44" w14:textId="77777777" w:rsidR="006B6462" w:rsidRPr="006B6462" w:rsidRDefault="006B6462" w:rsidP="001F3BEC">
      <w:pPr>
        <w:spacing w:after="0" w:line="259" w:lineRule="auto"/>
        <w:jc w:val="both"/>
        <w:rPr>
          <w:rFonts w:asciiTheme="minorHAnsi" w:hAnsiTheme="minorHAnsi"/>
          <w:sz w:val="22"/>
          <w:szCs w:val="22"/>
        </w:rPr>
      </w:pPr>
      <w:r w:rsidRPr="006B6462">
        <w:rPr>
          <w:rFonts w:asciiTheme="minorHAnsi" w:hAnsiTheme="minorHAnsi"/>
          <w:sz w:val="22"/>
          <w:szCs w:val="22"/>
        </w:rPr>
        <w:t xml:space="preserve"> </w:t>
      </w:r>
    </w:p>
    <w:p w14:paraId="566E6A1A" w14:textId="77777777" w:rsidR="006B6462" w:rsidRPr="006B6462" w:rsidRDefault="006B6462" w:rsidP="001F3BEC">
      <w:pPr>
        <w:spacing w:after="12"/>
        <w:ind w:left="-5"/>
        <w:jc w:val="both"/>
        <w:rPr>
          <w:rFonts w:asciiTheme="minorHAnsi" w:hAnsiTheme="minorHAnsi"/>
          <w:sz w:val="22"/>
          <w:szCs w:val="22"/>
        </w:rPr>
      </w:pPr>
      <w:r w:rsidRPr="006B6462">
        <w:rPr>
          <w:rFonts w:asciiTheme="minorHAnsi" w:eastAsia="Arial" w:hAnsiTheme="minorHAnsi" w:cs="Arial"/>
          <w:b/>
          <w:sz w:val="22"/>
          <w:szCs w:val="22"/>
        </w:rPr>
        <w:t>EPIPENS:</w:t>
      </w:r>
      <w:r w:rsidRPr="006B6462">
        <w:rPr>
          <w:rFonts w:asciiTheme="minorHAnsi" w:hAnsiTheme="minorHAnsi"/>
          <w:sz w:val="22"/>
          <w:szCs w:val="22"/>
        </w:rPr>
        <w:t xml:space="preserve">   </w:t>
      </w:r>
    </w:p>
    <w:p w14:paraId="64E95AC2" w14:textId="77777777" w:rsidR="006B6462" w:rsidRPr="006B6462" w:rsidRDefault="006B6462" w:rsidP="001F3BEC">
      <w:pPr>
        <w:spacing w:after="0" w:line="259" w:lineRule="auto"/>
        <w:jc w:val="both"/>
        <w:rPr>
          <w:rFonts w:asciiTheme="minorHAnsi" w:hAnsiTheme="minorHAnsi"/>
          <w:sz w:val="22"/>
          <w:szCs w:val="22"/>
        </w:rPr>
      </w:pPr>
      <w:r w:rsidRPr="006B6462">
        <w:rPr>
          <w:rFonts w:asciiTheme="minorHAnsi" w:eastAsia="Arial" w:hAnsiTheme="minorHAnsi" w:cs="Arial"/>
          <w:b/>
          <w:sz w:val="22"/>
          <w:szCs w:val="22"/>
        </w:rPr>
        <w:t xml:space="preserve"> </w:t>
      </w:r>
    </w:p>
    <w:p w14:paraId="674BB338" w14:textId="77777777" w:rsidR="006B6462" w:rsidRPr="006B6462" w:rsidRDefault="006B6462" w:rsidP="001F3BEC">
      <w:pPr>
        <w:spacing w:after="12"/>
        <w:ind w:left="-5"/>
        <w:jc w:val="both"/>
        <w:rPr>
          <w:rFonts w:asciiTheme="minorHAnsi" w:hAnsiTheme="minorHAnsi"/>
          <w:sz w:val="22"/>
          <w:szCs w:val="22"/>
        </w:rPr>
      </w:pPr>
      <w:r w:rsidRPr="006B6462">
        <w:rPr>
          <w:rFonts w:asciiTheme="minorHAnsi" w:hAnsiTheme="minorHAnsi"/>
          <w:sz w:val="22"/>
          <w:szCs w:val="22"/>
        </w:rPr>
        <w:t xml:space="preserve">There are a number of pupils in school requiring </w:t>
      </w:r>
      <w:r w:rsidRPr="00826ED4">
        <w:rPr>
          <w:rFonts w:asciiTheme="minorHAnsi" w:hAnsiTheme="minorHAnsi"/>
          <w:sz w:val="22"/>
          <w:szCs w:val="22"/>
          <w:lang w:val="en-GB"/>
        </w:rPr>
        <w:t>‘Epipens</w:t>
      </w:r>
      <w:r w:rsidRPr="006B6462">
        <w:rPr>
          <w:rFonts w:asciiTheme="minorHAnsi" w:hAnsiTheme="minorHAnsi"/>
          <w:sz w:val="22"/>
          <w:szCs w:val="22"/>
        </w:rPr>
        <w:t xml:space="preserve">’.  The </w:t>
      </w:r>
      <w:r w:rsidRPr="006B6462">
        <w:rPr>
          <w:rFonts w:asciiTheme="minorHAnsi" w:eastAsia="Arial" w:hAnsiTheme="minorHAnsi" w:cs="Arial"/>
          <w:b/>
          <w:sz w:val="22"/>
          <w:szCs w:val="22"/>
        </w:rPr>
        <w:t>administering of epipens must be carried out by the nearest member of staff</w:t>
      </w:r>
      <w:r w:rsidRPr="006B6462">
        <w:rPr>
          <w:rFonts w:asciiTheme="minorHAnsi" w:hAnsiTheme="minorHAnsi"/>
          <w:sz w:val="22"/>
          <w:szCs w:val="22"/>
        </w:rPr>
        <w:t xml:space="preserve"> </w:t>
      </w:r>
      <w:r w:rsidRPr="006B6462">
        <w:rPr>
          <w:rFonts w:asciiTheme="minorHAnsi" w:eastAsia="Arial" w:hAnsiTheme="minorHAnsi" w:cs="Arial"/>
          <w:b/>
          <w:sz w:val="22"/>
          <w:szCs w:val="22"/>
        </w:rPr>
        <w:t>in the event of an emergency and</w:t>
      </w:r>
      <w:r w:rsidRPr="006B6462">
        <w:rPr>
          <w:rFonts w:asciiTheme="minorHAnsi" w:hAnsiTheme="minorHAnsi"/>
          <w:b/>
          <w:sz w:val="22"/>
          <w:szCs w:val="22"/>
        </w:rPr>
        <w:t xml:space="preserve"> </w:t>
      </w:r>
      <w:r w:rsidRPr="006B6462">
        <w:rPr>
          <w:rFonts w:asciiTheme="minorHAnsi" w:eastAsia="Arial" w:hAnsiTheme="minorHAnsi" w:cs="Arial"/>
          <w:b/>
          <w:sz w:val="22"/>
          <w:szCs w:val="22"/>
        </w:rPr>
        <w:t>/</w:t>
      </w:r>
      <w:r w:rsidRPr="006B6462">
        <w:rPr>
          <w:rFonts w:asciiTheme="minorHAnsi" w:hAnsiTheme="minorHAnsi"/>
          <w:b/>
          <w:sz w:val="22"/>
          <w:szCs w:val="22"/>
        </w:rPr>
        <w:t xml:space="preserve"> </w:t>
      </w:r>
      <w:r w:rsidRPr="006B6462">
        <w:rPr>
          <w:rFonts w:asciiTheme="minorHAnsi" w:eastAsia="Arial" w:hAnsiTheme="minorHAnsi" w:cs="Arial"/>
          <w:b/>
          <w:sz w:val="22"/>
          <w:szCs w:val="22"/>
        </w:rPr>
        <w:t>or when anaphylactic shock is apparent irrespective of whether Piriton has been administered first.</w:t>
      </w:r>
      <w:r w:rsidRPr="006B6462">
        <w:rPr>
          <w:rFonts w:asciiTheme="minorHAnsi" w:hAnsiTheme="minorHAnsi"/>
          <w:sz w:val="22"/>
          <w:szCs w:val="22"/>
        </w:rPr>
        <w:t xml:space="preserve">  Please ensure you are familiar with the use of epipens and / or symptoms of anaphylactic shock.    </w:t>
      </w:r>
    </w:p>
    <w:p w14:paraId="6493AA80" w14:textId="211ED4F4" w:rsidR="00AA5775" w:rsidRDefault="00AA5775" w:rsidP="001F3BEC">
      <w:pPr>
        <w:spacing w:after="0" w:line="259" w:lineRule="auto"/>
        <w:jc w:val="both"/>
        <w:rPr>
          <w:rFonts w:asciiTheme="minorHAnsi" w:hAnsiTheme="minorHAnsi"/>
          <w:sz w:val="22"/>
          <w:szCs w:val="22"/>
        </w:rPr>
      </w:pPr>
      <w:r>
        <w:rPr>
          <w:rFonts w:asciiTheme="minorHAnsi" w:hAnsiTheme="minorHAnsi"/>
          <w:b/>
          <w:sz w:val="22"/>
          <w:szCs w:val="22"/>
        </w:rPr>
        <w:t>MEDICATION</w:t>
      </w:r>
    </w:p>
    <w:p w14:paraId="0BB24283" w14:textId="77777777" w:rsidR="00AA5775" w:rsidRDefault="00AA5775" w:rsidP="001F3BEC">
      <w:pPr>
        <w:spacing w:after="0" w:line="259" w:lineRule="auto"/>
        <w:jc w:val="both"/>
        <w:rPr>
          <w:rFonts w:asciiTheme="minorHAnsi" w:hAnsiTheme="minorHAnsi"/>
          <w:sz w:val="22"/>
          <w:szCs w:val="22"/>
        </w:rPr>
      </w:pPr>
    </w:p>
    <w:p w14:paraId="7CAFAB05" w14:textId="35AF3A08" w:rsidR="001F3BEC" w:rsidRDefault="00AA5775" w:rsidP="001F3BEC">
      <w:pPr>
        <w:spacing w:after="0" w:line="259" w:lineRule="auto"/>
        <w:jc w:val="both"/>
        <w:rPr>
          <w:rFonts w:asciiTheme="minorHAnsi" w:hAnsiTheme="minorHAnsi"/>
          <w:sz w:val="22"/>
          <w:szCs w:val="22"/>
        </w:rPr>
      </w:pPr>
      <w:r w:rsidRPr="00AA5775">
        <w:rPr>
          <w:rFonts w:asciiTheme="minorHAnsi" w:hAnsiTheme="minorHAnsi"/>
          <w:b/>
          <w:sz w:val="22"/>
          <w:szCs w:val="22"/>
        </w:rPr>
        <w:t>All medication must be kept in the school office.</w:t>
      </w:r>
      <w:r>
        <w:rPr>
          <w:rFonts w:asciiTheme="minorHAnsi" w:hAnsiTheme="minorHAnsi"/>
          <w:sz w:val="22"/>
          <w:szCs w:val="22"/>
        </w:rPr>
        <w:t xml:space="preserve">  Parents complete a consent form giving full details of medication, dosages etc.  This form has a picture of the child on it and a further picture is attached to the medications packaging</w:t>
      </w:r>
      <w:r w:rsidR="0073388F">
        <w:rPr>
          <w:rFonts w:asciiTheme="minorHAnsi" w:hAnsiTheme="minorHAnsi"/>
          <w:sz w:val="22"/>
          <w:szCs w:val="22"/>
        </w:rPr>
        <w:t xml:space="preserve">.  Medication is to be administered </w:t>
      </w:r>
      <w:r w:rsidR="001F3BEC" w:rsidRPr="001F3BEC">
        <w:rPr>
          <w:rFonts w:asciiTheme="minorHAnsi" w:hAnsiTheme="minorHAnsi"/>
          <w:b/>
          <w:sz w:val="22"/>
          <w:szCs w:val="22"/>
        </w:rPr>
        <w:t>only</w:t>
      </w:r>
      <w:r w:rsidR="001F3BEC">
        <w:rPr>
          <w:rFonts w:asciiTheme="minorHAnsi" w:hAnsiTheme="minorHAnsi"/>
          <w:sz w:val="22"/>
          <w:szCs w:val="22"/>
        </w:rPr>
        <w:t xml:space="preserve"> </w:t>
      </w:r>
      <w:r w:rsidR="0073388F">
        <w:rPr>
          <w:rFonts w:asciiTheme="minorHAnsi" w:hAnsiTheme="minorHAnsi"/>
          <w:sz w:val="22"/>
          <w:szCs w:val="22"/>
        </w:rPr>
        <w:t xml:space="preserve">by a designated first aider </w:t>
      </w:r>
      <w:r w:rsidR="001F3BEC">
        <w:rPr>
          <w:rFonts w:asciiTheme="minorHAnsi" w:hAnsiTheme="minorHAnsi"/>
          <w:sz w:val="22"/>
          <w:szCs w:val="22"/>
        </w:rPr>
        <w:t>who completes the medication register.</w:t>
      </w:r>
      <w:r w:rsidR="00A4595F">
        <w:rPr>
          <w:rFonts w:asciiTheme="minorHAnsi" w:hAnsiTheme="minorHAnsi"/>
          <w:sz w:val="22"/>
          <w:szCs w:val="22"/>
        </w:rPr>
        <w:t xml:space="preserve">  An approved medication spoon or oral medication syringe will be used to ensure correct dosage is given.</w:t>
      </w:r>
      <w:r w:rsidR="001F3BEC">
        <w:rPr>
          <w:rFonts w:asciiTheme="minorHAnsi" w:hAnsiTheme="minorHAnsi"/>
          <w:sz w:val="22"/>
          <w:szCs w:val="22"/>
        </w:rPr>
        <w:t xml:space="preserve">  </w:t>
      </w:r>
      <w:r w:rsidR="001F3BEC" w:rsidRPr="001F3BEC">
        <w:rPr>
          <w:rFonts w:asciiTheme="minorHAnsi" w:hAnsiTheme="minorHAnsi"/>
          <w:b/>
          <w:sz w:val="22"/>
          <w:szCs w:val="22"/>
        </w:rPr>
        <w:t xml:space="preserve">If you find a child has medication </w:t>
      </w:r>
      <w:r w:rsidR="001F3BEC">
        <w:rPr>
          <w:rFonts w:asciiTheme="minorHAnsi" w:hAnsiTheme="minorHAnsi"/>
          <w:b/>
          <w:sz w:val="22"/>
          <w:szCs w:val="22"/>
        </w:rPr>
        <w:t xml:space="preserve">with them please </w:t>
      </w:r>
      <w:r w:rsidR="001F3BEC" w:rsidRPr="001F3BEC">
        <w:rPr>
          <w:rFonts w:asciiTheme="minorHAnsi" w:hAnsiTheme="minorHAnsi"/>
          <w:b/>
          <w:sz w:val="22"/>
          <w:szCs w:val="22"/>
        </w:rPr>
        <w:t>bring it to the school office as soon as possible.</w:t>
      </w:r>
    </w:p>
    <w:p w14:paraId="26B2C051" w14:textId="77777777" w:rsidR="001F3BEC" w:rsidRDefault="001F3BEC" w:rsidP="001F3BEC">
      <w:pPr>
        <w:spacing w:after="0" w:line="259" w:lineRule="auto"/>
        <w:jc w:val="both"/>
        <w:rPr>
          <w:rFonts w:asciiTheme="minorHAnsi" w:hAnsiTheme="minorHAnsi"/>
          <w:sz w:val="22"/>
          <w:szCs w:val="22"/>
        </w:rPr>
      </w:pPr>
    </w:p>
    <w:p w14:paraId="48AF0146" w14:textId="7A40E589" w:rsidR="00AA5775" w:rsidRDefault="001F3BEC" w:rsidP="001F3BEC">
      <w:pPr>
        <w:spacing w:after="0" w:line="259" w:lineRule="auto"/>
        <w:jc w:val="both"/>
        <w:rPr>
          <w:rFonts w:asciiTheme="minorHAnsi" w:hAnsiTheme="minorHAnsi"/>
          <w:sz w:val="22"/>
          <w:szCs w:val="22"/>
        </w:rPr>
      </w:pPr>
      <w:r>
        <w:rPr>
          <w:rFonts w:asciiTheme="minorHAnsi" w:hAnsiTheme="minorHAnsi"/>
          <w:sz w:val="22"/>
          <w:szCs w:val="22"/>
        </w:rPr>
        <w:t>T</w:t>
      </w:r>
      <w:r w:rsidR="0073388F">
        <w:rPr>
          <w:rFonts w:asciiTheme="minorHAnsi" w:hAnsiTheme="minorHAnsi"/>
          <w:sz w:val="22"/>
          <w:szCs w:val="22"/>
        </w:rPr>
        <w:t xml:space="preserve">he school office keeps an emergency salbutamol inhaler for use </w:t>
      </w:r>
      <w:r w:rsidR="0073388F" w:rsidRPr="001F3BEC">
        <w:rPr>
          <w:rFonts w:asciiTheme="minorHAnsi" w:hAnsiTheme="minorHAnsi"/>
          <w:b/>
          <w:sz w:val="22"/>
          <w:szCs w:val="22"/>
        </w:rPr>
        <w:t>only by children who have been prescribed an inhaler</w:t>
      </w:r>
      <w:r w:rsidR="0073388F">
        <w:rPr>
          <w:rFonts w:asciiTheme="minorHAnsi" w:hAnsiTheme="minorHAnsi"/>
          <w:sz w:val="22"/>
          <w:szCs w:val="22"/>
        </w:rPr>
        <w:t xml:space="preserve"> i</w:t>
      </w:r>
      <w:r>
        <w:rPr>
          <w:rFonts w:asciiTheme="minorHAnsi" w:hAnsiTheme="minorHAnsi"/>
          <w:sz w:val="22"/>
          <w:szCs w:val="22"/>
        </w:rPr>
        <w:t>f</w:t>
      </w:r>
      <w:r w:rsidR="0073388F">
        <w:rPr>
          <w:rFonts w:asciiTheme="minorHAnsi" w:hAnsiTheme="minorHAnsi"/>
          <w:sz w:val="22"/>
          <w:szCs w:val="22"/>
        </w:rPr>
        <w:t xml:space="preserve"> their own is not available for use (e.g. because it is empty).  One of the designated first aiders will contact the parent if this is the case so a replacement can be brought into school as soon as possible.</w:t>
      </w:r>
    </w:p>
    <w:p w14:paraId="50AE458D" w14:textId="77777777" w:rsidR="00AA5775" w:rsidRPr="00AA5775" w:rsidRDefault="00AA5775" w:rsidP="001F3BEC">
      <w:pPr>
        <w:spacing w:after="0" w:line="259" w:lineRule="auto"/>
        <w:jc w:val="both"/>
        <w:rPr>
          <w:rFonts w:asciiTheme="minorHAnsi" w:hAnsiTheme="minorHAnsi"/>
          <w:sz w:val="22"/>
          <w:szCs w:val="22"/>
        </w:rPr>
      </w:pPr>
    </w:p>
    <w:p w14:paraId="26420EF8" w14:textId="77777777" w:rsidR="006B6462" w:rsidRPr="006B6462" w:rsidRDefault="006B6462" w:rsidP="001F3BEC">
      <w:pPr>
        <w:spacing w:after="12"/>
        <w:ind w:left="-5"/>
        <w:jc w:val="both"/>
        <w:rPr>
          <w:rFonts w:asciiTheme="minorHAnsi" w:hAnsiTheme="minorHAnsi"/>
          <w:sz w:val="22"/>
          <w:szCs w:val="22"/>
        </w:rPr>
      </w:pPr>
      <w:r w:rsidRPr="006B6462">
        <w:rPr>
          <w:rFonts w:asciiTheme="minorHAnsi" w:eastAsia="Arial" w:hAnsiTheme="minorHAnsi" w:cs="Arial"/>
          <w:b/>
          <w:sz w:val="22"/>
          <w:szCs w:val="22"/>
        </w:rPr>
        <w:t xml:space="preserve">PUPILS WITH SPECIFIC NEED: </w:t>
      </w:r>
    </w:p>
    <w:p w14:paraId="4F4503C1" w14:textId="77777777" w:rsidR="006B6462" w:rsidRPr="006B6462" w:rsidRDefault="006B6462" w:rsidP="001F3BEC">
      <w:pPr>
        <w:spacing w:after="0" w:line="259" w:lineRule="auto"/>
        <w:jc w:val="both"/>
        <w:rPr>
          <w:rFonts w:asciiTheme="minorHAnsi" w:hAnsiTheme="minorHAnsi"/>
          <w:sz w:val="22"/>
          <w:szCs w:val="22"/>
        </w:rPr>
      </w:pPr>
      <w:r w:rsidRPr="006B6462">
        <w:rPr>
          <w:rFonts w:asciiTheme="minorHAnsi" w:eastAsia="Arial" w:hAnsiTheme="minorHAnsi" w:cs="Arial"/>
          <w:b/>
          <w:sz w:val="22"/>
          <w:szCs w:val="22"/>
        </w:rPr>
        <w:t xml:space="preserve"> </w:t>
      </w:r>
    </w:p>
    <w:p w14:paraId="25ADDDC7" w14:textId="77777777" w:rsidR="006B6462" w:rsidRPr="006B6462" w:rsidRDefault="006B6462" w:rsidP="001F3BEC">
      <w:pPr>
        <w:ind w:left="-5"/>
        <w:jc w:val="both"/>
        <w:rPr>
          <w:rFonts w:asciiTheme="minorHAnsi" w:hAnsiTheme="minorHAnsi"/>
          <w:sz w:val="22"/>
          <w:szCs w:val="22"/>
        </w:rPr>
      </w:pPr>
      <w:r w:rsidRPr="006B6462">
        <w:rPr>
          <w:rFonts w:asciiTheme="minorHAnsi" w:hAnsiTheme="minorHAnsi"/>
          <w:sz w:val="22"/>
          <w:szCs w:val="22"/>
        </w:rPr>
        <w:t>Details of Pupils with specific need i.e. diabetic / severe allergies / epipens etc. may be found at the front of each register. Please take time to</w:t>
      </w:r>
      <w:r w:rsidRPr="00826ED4">
        <w:rPr>
          <w:rFonts w:asciiTheme="minorHAnsi" w:hAnsiTheme="minorHAnsi"/>
          <w:sz w:val="22"/>
          <w:szCs w:val="22"/>
          <w:lang w:val="en-GB"/>
        </w:rPr>
        <w:t xml:space="preserve"> familiarise</w:t>
      </w:r>
      <w:r w:rsidRPr="006B6462">
        <w:rPr>
          <w:rFonts w:asciiTheme="minorHAnsi" w:hAnsiTheme="minorHAnsi"/>
          <w:sz w:val="22"/>
          <w:szCs w:val="22"/>
        </w:rPr>
        <w:t xml:space="preserve"> yourself with the pupils concerned and their individual potential need. </w:t>
      </w:r>
    </w:p>
    <w:p w14:paraId="1A21ECE4" w14:textId="77777777" w:rsidR="006B6462" w:rsidRPr="006B6462" w:rsidRDefault="006B6462" w:rsidP="001F3BEC">
      <w:pPr>
        <w:spacing w:after="0" w:line="259" w:lineRule="auto"/>
        <w:jc w:val="both"/>
        <w:rPr>
          <w:rFonts w:asciiTheme="minorHAnsi" w:hAnsiTheme="minorHAnsi"/>
          <w:sz w:val="22"/>
          <w:szCs w:val="22"/>
        </w:rPr>
      </w:pPr>
      <w:r w:rsidRPr="006B6462">
        <w:rPr>
          <w:rFonts w:asciiTheme="minorHAnsi" w:hAnsiTheme="minorHAnsi"/>
          <w:sz w:val="22"/>
          <w:szCs w:val="22"/>
        </w:rPr>
        <w:t xml:space="preserve"> </w:t>
      </w:r>
    </w:p>
    <w:p w14:paraId="2289B940" w14:textId="77777777" w:rsidR="006B6462" w:rsidRPr="006B6462" w:rsidRDefault="006B6462" w:rsidP="001F3BEC">
      <w:pPr>
        <w:spacing w:after="12"/>
        <w:ind w:left="-5"/>
        <w:jc w:val="both"/>
        <w:rPr>
          <w:rFonts w:asciiTheme="minorHAnsi" w:hAnsiTheme="minorHAnsi"/>
          <w:sz w:val="22"/>
          <w:szCs w:val="22"/>
        </w:rPr>
      </w:pPr>
      <w:r w:rsidRPr="006B6462">
        <w:rPr>
          <w:rFonts w:asciiTheme="minorHAnsi" w:eastAsia="Arial" w:hAnsiTheme="minorHAnsi" w:cs="Arial"/>
          <w:b/>
          <w:sz w:val="22"/>
          <w:szCs w:val="22"/>
        </w:rPr>
        <w:t xml:space="preserve">INCIDENT REPORTING: </w:t>
      </w:r>
    </w:p>
    <w:p w14:paraId="18949E99" w14:textId="77777777" w:rsidR="006B6462" w:rsidRPr="006B6462" w:rsidRDefault="006B6462" w:rsidP="001F3BEC">
      <w:pPr>
        <w:spacing w:after="0" w:line="259" w:lineRule="auto"/>
        <w:jc w:val="both"/>
        <w:rPr>
          <w:rFonts w:asciiTheme="minorHAnsi" w:hAnsiTheme="minorHAnsi"/>
          <w:sz w:val="22"/>
          <w:szCs w:val="22"/>
        </w:rPr>
      </w:pPr>
      <w:r w:rsidRPr="006B6462">
        <w:rPr>
          <w:rFonts w:asciiTheme="minorHAnsi" w:eastAsia="Arial" w:hAnsiTheme="minorHAnsi" w:cs="Arial"/>
          <w:b/>
          <w:sz w:val="22"/>
          <w:szCs w:val="22"/>
        </w:rPr>
        <w:t xml:space="preserve"> </w:t>
      </w:r>
    </w:p>
    <w:p w14:paraId="18951EF6" w14:textId="2573A281" w:rsidR="006B6462" w:rsidRPr="006B6462" w:rsidRDefault="006B6462" w:rsidP="001F3BEC">
      <w:pPr>
        <w:ind w:left="-5"/>
        <w:jc w:val="both"/>
        <w:rPr>
          <w:rFonts w:asciiTheme="minorHAnsi" w:hAnsiTheme="minorHAnsi"/>
          <w:sz w:val="22"/>
          <w:szCs w:val="22"/>
        </w:rPr>
      </w:pPr>
      <w:r w:rsidRPr="006B6462">
        <w:rPr>
          <w:rFonts w:asciiTheme="minorHAnsi" w:hAnsiTheme="minorHAnsi"/>
          <w:sz w:val="22"/>
          <w:szCs w:val="22"/>
        </w:rPr>
        <w:t xml:space="preserve">All incidents requiring first-aid (whether minor or major) must be recorded in the school First-Aid book.  This is situated in the school office. </w:t>
      </w:r>
      <w:r w:rsidR="000253E9">
        <w:rPr>
          <w:rFonts w:asciiTheme="minorHAnsi" w:hAnsiTheme="minorHAnsi"/>
          <w:sz w:val="22"/>
          <w:szCs w:val="22"/>
        </w:rPr>
        <w:t xml:space="preserve">Pupils will be given a copy of the form to ensure that their families know the nature of the injury and how it was treated. Furthermore, for more significant injuries the parents will also be contacted, either via phone or other school communication method. </w:t>
      </w:r>
    </w:p>
    <w:p w14:paraId="2BD192DE" w14:textId="77777777" w:rsidR="006B6462" w:rsidRPr="006B6462" w:rsidRDefault="006B6462" w:rsidP="001F3BEC">
      <w:pPr>
        <w:spacing w:after="0" w:line="259" w:lineRule="auto"/>
        <w:jc w:val="both"/>
        <w:rPr>
          <w:rFonts w:asciiTheme="minorHAnsi" w:hAnsiTheme="minorHAnsi"/>
          <w:sz w:val="22"/>
          <w:szCs w:val="22"/>
        </w:rPr>
      </w:pPr>
      <w:r w:rsidRPr="006B6462">
        <w:rPr>
          <w:rFonts w:asciiTheme="minorHAnsi" w:hAnsiTheme="minorHAnsi"/>
          <w:sz w:val="22"/>
          <w:szCs w:val="22"/>
        </w:rPr>
        <w:t xml:space="preserve"> </w:t>
      </w:r>
    </w:p>
    <w:p w14:paraId="21FC1DC6" w14:textId="77777777" w:rsidR="006B6462" w:rsidRPr="006B6462" w:rsidRDefault="006B6462" w:rsidP="001F3BEC">
      <w:pPr>
        <w:spacing w:after="12"/>
        <w:ind w:left="-5"/>
        <w:jc w:val="both"/>
        <w:rPr>
          <w:rFonts w:asciiTheme="minorHAnsi" w:hAnsiTheme="minorHAnsi"/>
          <w:sz w:val="22"/>
          <w:szCs w:val="22"/>
        </w:rPr>
      </w:pPr>
      <w:r w:rsidRPr="006B6462">
        <w:rPr>
          <w:rFonts w:asciiTheme="minorHAnsi" w:eastAsia="Arial" w:hAnsiTheme="minorHAnsi" w:cs="Arial"/>
          <w:b/>
          <w:sz w:val="22"/>
          <w:szCs w:val="22"/>
        </w:rPr>
        <w:t xml:space="preserve">TREATMENT: </w:t>
      </w:r>
    </w:p>
    <w:p w14:paraId="600F0793" w14:textId="77777777" w:rsidR="006B6462" w:rsidRPr="006B6462" w:rsidRDefault="006B6462" w:rsidP="001F3BEC">
      <w:pPr>
        <w:spacing w:after="0" w:line="259" w:lineRule="auto"/>
        <w:jc w:val="both"/>
        <w:rPr>
          <w:rFonts w:asciiTheme="minorHAnsi" w:hAnsiTheme="minorHAnsi"/>
          <w:sz w:val="22"/>
          <w:szCs w:val="22"/>
        </w:rPr>
      </w:pPr>
      <w:r w:rsidRPr="006B6462">
        <w:rPr>
          <w:rFonts w:asciiTheme="minorHAnsi" w:eastAsia="Arial" w:hAnsiTheme="minorHAnsi" w:cs="Arial"/>
          <w:b/>
          <w:sz w:val="22"/>
          <w:szCs w:val="22"/>
        </w:rPr>
        <w:t xml:space="preserve"> </w:t>
      </w:r>
    </w:p>
    <w:p w14:paraId="3BA279A7" w14:textId="77777777" w:rsidR="006B6462" w:rsidRPr="006B6462" w:rsidRDefault="006B6462" w:rsidP="001F3BEC">
      <w:pPr>
        <w:ind w:left="-5"/>
        <w:jc w:val="both"/>
        <w:rPr>
          <w:rFonts w:asciiTheme="minorHAnsi" w:hAnsiTheme="minorHAnsi"/>
          <w:sz w:val="22"/>
          <w:szCs w:val="22"/>
        </w:rPr>
      </w:pPr>
      <w:r w:rsidRPr="006B6462">
        <w:rPr>
          <w:rFonts w:asciiTheme="minorHAnsi" w:hAnsiTheme="minorHAnsi"/>
          <w:sz w:val="22"/>
          <w:szCs w:val="22"/>
        </w:rPr>
        <w:t xml:space="preserve">School has a ready supply of minor first aid equipment. These may be found in the first instance in each classroom and also in the school office. </w:t>
      </w:r>
    </w:p>
    <w:p w14:paraId="6321E10B" w14:textId="03DE0CBC" w:rsidR="006B6462" w:rsidRPr="006B6462" w:rsidRDefault="006B6462" w:rsidP="001F3BEC">
      <w:pPr>
        <w:spacing w:after="1" w:line="249" w:lineRule="auto"/>
        <w:ind w:left="-5" w:hanging="10"/>
        <w:jc w:val="both"/>
        <w:rPr>
          <w:rFonts w:asciiTheme="minorHAnsi" w:hAnsiTheme="minorHAnsi"/>
          <w:sz w:val="22"/>
          <w:szCs w:val="22"/>
        </w:rPr>
      </w:pPr>
      <w:r w:rsidRPr="006B6462">
        <w:rPr>
          <w:rFonts w:asciiTheme="minorHAnsi" w:hAnsiTheme="minorHAnsi"/>
          <w:sz w:val="22"/>
          <w:szCs w:val="22"/>
        </w:rPr>
        <w:t xml:space="preserve">The administering of items such as antiseptic creams etc. are not permitted in case of allergic reaction.  Cuts and grazes should be treated with gauze and clean water and elastoplasts / micro pore applied where applicable. </w:t>
      </w:r>
    </w:p>
    <w:p w14:paraId="25C359FC" w14:textId="77777777" w:rsidR="006B6462" w:rsidRPr="006B6462" w:rsidRDefault="006B6462" w:rsidP="001F3BEC">
      <w:pPr>
        <w:spacing w:after="0" w:line="259" w:lineRule="auto"/>
        <w:jc w:val="both"/>
        <w:rPr>
          <w:rFonts w:asciiTheme="minorHAnsi" w:hAnsiTheme="minorHAnsi"/>
          <w:sz w:val="22"/>
          <w:szCs w:val="22"/>
        </w:rPr>
      </w:pPr>
      <w:r w:rsidRPr="006B6462">
        <w:rPr>
          <w:rFonts w:asciiTheme="minorHAnsi" w:hAnsiTheme="minorHAnsi"/>
          <w:sz w:val="22"/>
          <w:szCs w:val="22"/>
        </w:rPr>
        <w:t xml:space="preserve"> </w:t>
      </w:r>
    </w:p>
    <w:p w14:paraId="525FDD1B" w14:textId="77777777" w:rsidR="006B6462" w:rsidRPr="006B6462" w:rsidRDefault="006B6462" w:rsidP="001F3BEC">
      <w:pPr>
        <w:spacing w:after="12"/>
        <w:ind w:left="-5"/>
        <w:jc w:val="both"/>
        <w:rPr>
          <w:rFonts w:asciiTheme="minorHAnsi" w:hAnsiTheme="minorHAnsi"/>
          <w:sz w:val="22"/>
          <w:szCs w:val="22"/>
        </w:rPr>
      </w:pPr>
      <w:r w:rsidRPr="006B6462">
        <w:rPr>
          <w:rFonts w:asciiTheme="minorHAnsi" w:eastAsia="Arial" w:hAnsiTheme="minorHAnsi" w:cs="Arial"/>
          <w:b/>
          <w:sz w:val="22"/>
          <w:szCs w:val="22"/>
        </w:rPr>
        <w:t xml:space="preserve">CLASS MEDICAL LIST: </w:t>
      </w:r>
    </w:p>
    <w:p w14:paraId="42B2365E" w14:textId="77777777" w:rsidR="006B6462" w:rsidRPr="006B6462" w:rsidRDefault="006B6462" w:rsidP="001F3BEC">
      <w:pPr>
        <w:spacing w:after="0" w:line="259" w:lineRule="auto"/>
        <w:jc w:val="both"/>
        <w:rPr>
          <w:rFonts w:asciiTheme="minorHAnsi" w:hAnsiTheme="minorHAnsi"/>
          <w:sz w:val="22"/>
          <w:szCs w:val="22"/>
        </w:rPr>
      </w:pPr>
      <w:r w:rsidRPr="006B6462">
        <w:rPr>
          <w:rFonts w:asciiTheme="minorHAnsi" w:hAnsiTheme="minorHAnsi"/>
          <w:sz w:val="22"/>
          <w:szCs w:val="22"/>
        </w:rPr>
        <w:t xml:space="preserve"> </w:t>
      </w:r>
    </w:p>
    <w:p w14:paraId="49DC7AA8" w14:textId="77777777" w:rsidR="006B6462" w:rsidRPr="006B6462" w:rsidRDefault="006B6462" w:rsidP="001F3BEC">
      <w:pPr>
        <w:ind w:left="-5"/>
        <w:jc w:val="both"/>
        <w:rPr>
          <w:rFonts w:asciiTheme="minorHAnsi" w:hAnsiTheme="minorHAnsi"/>
          <w:sz w:val="22"/>
          <w:szCs w:val="22"/>
        </w:rPr>
      </w:pPr>
      <w:r w:rsidRPr="006B6462">
        <w:rPr>
          <w:rFonts w:asciiTheme="minorHAnsi" w:hAnsiTheme="minorHAnsi"/>
          <w:sz w:val="22"/>
          <w:szCs w:val="22"/>
        </w:rPr>
        <w:t xml:space="preserve">Every Class register must have a Class Medical List and a list of pupils with specific dietary requirements and other medical conditions such as asthma.   </w:t>
      </w:r>
    </w:p>
    <w:p w14:paraId="2A5A55F3" w14:textId="77777777" w:rsidR="006B6462" w:rsidRPr="006B6462" w:rsidRDefault="006B6462" w:rsidP="001F3BEC">
      <w:pPr>
        <w:spacing w:after="0" w:line="259" w:lineRule="auto"/>
        <w:jc w:val="both"/>
        <w:rPr>
          <w:rFonts w:asciiTheme="minorHAnsi" w:hAnsiTheme="minorHAnsi"/>
          <w:sz w:val="22"/>
          <w:szCs w:val="22"/>
        </w:rPr>
      </w:pPr>
      <w:r w:rsidRPr="006B6462">
        <w:rPr>
          <w:rFonts w:asciiTheme="minorHAnsi" w:hAnsiTheme="minorHAnsi"/>
          <w:sz w:val="22"/>
          <w:szCs w:val="22"/>
        </w:rPr>
        <w:t xml:space="preserve"> </w:t>
      </w:r>
    </w:p>
    <w:p w14:paraId="66A019BA" w14:textId="77777777" w:rsidR="006B6462" w:rsidRPr="006B6462" w:rsidRDefault="006B6462" w:rsidP="001F3BEC">
      <w:pPr>
        <w:ind w:left="-5"/>
        <w:jc w:val="both"/>
        <w:rPr>
          <w:rFonts w:asciiTheme="minorHAnsi" w:hAnsiTheme="minorHAnsi"/>
          <w:sz w:val="22"/>
          <w:szCs w:val="22"/>
        </w:rPr>
      </w:pPr>
      <w:r w:rsidRPr="006B6462">
        <w:rPr>
          <w:rFonts w:asciiTheme="minorHAnsi" w:hAnsiTheme="minorHAnsi"/>
          <w:sz w:val="22"/>
          <w:szCs w:val="22"/>
        </w:rPr>
        <w:t xml:space="preserve">It should be made clear whether these pupils have medication in school for their medical needs. The child must be aware that they need to report to their class teacher, Headteacher, dinner lady or First Aider should they be feeling ill.  </w:t>
      </w:r>
    </w:p>
    <w:p w14:paraId="2707D53B" w14:textId="77777777" w:rsidR="006B6462" w:rsidRPr="006B6462" w:rsidRDefault="006B6462" w:rsidP="001F3BEC">
      <w:pPr>
        <w:ind w:left="-5"/>
        <w:jc w:val="both"/>
        <w:rPr>
          <w:rFonts w:asciiTheme="minorHAnsi" w:hAnsiTheme="minorHAnsi"/>
          <w:sz w:val="22"/>
          <w:szCs w:val="22"/>
        </w:rPr>
      </w:pPr>
      <w:r w:rsidRPr="006B6462">
        <w:rPr>
          <w:rFonts w:asciiTheme="minorHAnsi" w:hAnsiTheme="minorHAnsi"/>
          <w:sz w:val="22"/>
          <w:szCs w:val="22"/>
        </w:rPr>
        <w:t xml:space="preserve">Kitchen staff / Senior Dinner Lady / Class Dinner Lady also need to be informed if a child has a food allergy or requires medication. </w:t>
      </w:r>
    </w:p>
    <w:p w14:paraId="7EB7C65D" w14:textId="0FE80C6A" w:rsidR="006B6462" w:rsidRPr="006B6462" w:rsidRDefault="006B6462" w:rsidP="001F3BEC">
      <w:pPr>
        <w:spacing w:after="0" w:line="259" w:lineRule="auto"/>
        <w:jc w:val="both"/>
        <w:rPr>
          <w:rFonts w:asciiTheme="minorHAnsi" w:hAnsiTheme="minorHAnsi"/>
          <w:sz w:val="22"/>
          <w:szCs w:val="22"/>
        </w:rPr>
      </w:pPr>
      <w:r w:rsidRPr="006B6462">
        <w:rPr>
          <w:rFonts w:asciiTheme="minorHAnsi" w:hAnsiTheme="minorHAnsi"/>
          <w:sz w:val="22"/>
          <w:szCs w:val="22"/>
        </w:rPr>
        <w:t xml:space="preserve">  </w:t>
      </w:r>
    </w:p>
    <w:p w14:paraId="6B41CE1A" w14:textId="76F0A8FF" w:rsidR="006B6462" w:rsidRPr="006B6462" w:rsidRDefault="006B6462" w:rsidP="001F3BEC">
      <w:pPr>
        <w:spacing w:after="12"/>
        <w:ind w:left="-5"/>
        <w:jc w:val="both"/>
        <w:rPr>
          <w:rFonts w:asciiTheme="minorHAnsi" w:hAnsiTheme="minorHAnsi"/>
          <w:sz w:val="22"/>
          <w:szCs w:val="22"/>
        </w:rPr>
      </w:pPr>
      <w:r w:rsidRPr="006B6462">
        <w:rPr>
          <w:rFonts w:asciiTheme="minorHAnsi" w:eastAsia="Arial" w:hAnsiTheme="minorHAnsi" w:cs="Arial"/>
          <w:b/>
          <w:sz w:val="22"/>
          <w:szCs w:val="22"/>
        </w:rPr>
        <w:t>PUPILS WITH SPECIFIC DIET</w:t>
      </w:r>
      <w:r w:rsidR="00E579E4">
        <w:rPr>
          <w:rFonts w:asciiTheme="minorHAnsi" w:eastAsia="Arial" w:hAnsiTheme="minorHAnsi" w:cs="Arial"/>
          <w:b/>
          <w:sz w:val="22"/>
          <w:szCs w:val="22"/>
        </w:rPr>
        <w:t>A</w:t>
      </w:r>
      <w:r w:rsidRPr="006B6462">
        <w:rPr>
          <w:rFonts w:asciiTheme="minorHAnsi" w:eastAsia="Arial" w:hAnsiTheme="minorHAnsi" w:cs="Arial"/>
          <w:b/>
          <w:sz w:val="22"/>
          <w:szCs w:val="22"/>
        </w:rPr>
        <w:t xml:space="preserve">RY REQUIREMENTS </w:t>
      </w:r>
    </w:p>
    <w:p w14:paraId="568CA013" w14:textId="77777777" w:rsidR="006B6462" w:rsidRPr="006B6462" w:rsidRDefault="006B6462" w:rsidP="001F3BEC">
      <w:pPr>
        <w:spacing w:after="0" w:line="259" w:lineRule="auto"/>
        <w:jc w:val="both"/>
        <w:rPr>
          <w:rFonts w:asciiTheme="minorHAnsi" w:hAnsiTheme="minorHAnsi"/>
          <w:sz w:val="22"/>
          <w:szCs w:val="22"/>
        </w:rPr>
      </w:pPr>
      <w:r w:rsidRPr="006B6462">
        <w:rPr>
          <w:rFonts w:asciiTheme="minorHAnsi" w:hAnsiTheme="minorHAnsi"/>
          <w:sz w:val="22"/>
          <w:szCs w:val="22"/>
        </w:rPr>
        <w:t xml:space="preserve"> </w:t>
      </w:r>
    </w:p>
    <w:p w14:paraId="6BE5D0A4" w14:textId="77777777" w:rsidR="006B6462" w:rsidRPr="006B6462" w:rsidRDefault="006B6462" w:rsidP="001F3BEC">
      <w:pPr>
        <w:ind w:left="-5"/>
        <w:jc w:val="both"/>
        <w:rPr>
          <w:rFonts w:asciiTheme="minorHAnsi" w:hAnsiTheme="minorHAnsi"/>
          <w:sz w:val="22"/>
          <w:szCs w:val="22"/>
        </w:rPr>
      </w:pPr>
      <w:r w:rsidRPr="006B6462">
        <w:rPr>
          <w:rFonts w:asciiTheme="minorHAnsi" w:hAnsiTheme="minorHAnsi"/>
          <w:sz w:val="22"/>
          <w:szCs w:val="22"/>
        </w:rPr>
        <w:t xml:space="preserve">Pupils must be fully risk-assessed when food-tasting activities take part at school. </w:t>
      </w:r>
    </w:p>
    <w:p w14:paraId="54310098" w14:textId="77777777" w:rsidR="00E579E4" w:rsidRDefault="00E579E4" w:rsidP="00E579E4">
      <w:pPr>
        <w:spacing w:after="0" w:line="259" w:lineRule="auto"/>
        <w:jc w:val="both"/>
        <w:rPr>
          <w:rFonts w:asciiTheme="minorHAnsi" w:hAnsiTheme="minorHAnsi"/>
          <w:sz w:val="22"/>
          <w:szCs w:val="22"/>
        </w:rPr>
      </w:pPr>
    </w:p>
    <w:p w14:paraId="6278BBDC" w14:textId="3AABB3D8" w:rsidR="000B4BD1" w:rsidRPr="006B6462" w:rsidRDefault="006B6462" w:rsidP="00E579E4">
      <w:pPr>
        <w:spacing w:after="0" w:line="259" w:lineRule="auto"/>
        <w:jc w:val="both"/>
        <w:rPr>
          <w:rFonts w:asciiTheme="minorHAnsi" w:hAnsiTheme="minorHAnsi"/>
          <w:sz w:val="22"/>
          <w:szCs w:val="22"/>
        </w:rPr>
      </w:pPr>
      <w:r w:rsidRPr="006B6462">
        <w:rPr>
          <w:rFonts w:asciiTheme="minorHAnsi" w:hAnsiTheme="minorHAnsi"/>
          <w:sz w:val="22"/>
          <w:szCs w:val="22"/>
        </w:rPr>
        <w:t xml:space="preserve">Review Date: </w:t>
      </w:r>
      <w:r w:rsidR="00E579E4">
        <w:rPr>
          <w:rFonts w:asciiTheme="minorHAnsi" w:hAnsiTheme="minorHAnsi"/>
          <w:sz w:val="22"/>
          <w:szCs w:val="22"/>
        </w:rPr>
        <w:t>April 202</w:t>
      </w:r>
      <w:r w:rsidR="004C13B5">
        <w:rPr>
          <w:rFonts w:asciiTheme="minorHAnsi" w:hAnsiTheme="minorHAnsi"/>
          <w:sz w:val="22"/>
          <w:szCs w:val="22"/>
        </w:rPr>
        <w:t>1</w:t>
      </w:r>
      <w:bookmarkStart w:id="0" w:name="_GoBack"/>
      <w:bookmarkEnd w:id="0"/>
    </w:p>
    <w:sectPr w:rsidR="000B4BD1" w:rsidRPr="006B6462" w:rsidSect="004C13B5">
      <w:pgSz w:w="11907" w:h="16840" w:code="9"/>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Batang">
    <w:altName w:val="Malgun Gothic"/>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D248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64C63"/>
    <w:multiLevelType w:val="hybridMultilevel"/>
    <w:tmpl w:val="4D6C8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B3065"/>
    <w:multiLevelType w:val="hybridMultilevel"/>
    <w:tmpl w:val="BAF0341E"/>
    <w:lvl w:ilvl="0" w:tplc="DE888F6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1255E"/>
    <w:multiLevelType w:val="hybridMultilevel"/>
    <w:tmpl w:val="968E3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923D6"/>
    <w:multiLevelType w:val="hybridMultilevel"/>
    <w:tmpl w:val="E458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757CD"/>
    <w:multiLevelType w:val="hybridMultilevel"/>
    <w:tmpl w:val="AFB0A5B0"/>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137FF8"/>
    <w:multiLevelType w:val="hybridMultilevel"/>
    <w:tmpl w:val="65D4D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363B7"/>
    <w:multiLevelType w:val="hybridMultilevel"/>
    <w:tmpl w:val="52D413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C806BF8"/>
    <w:multiLevelType w:val="hybridMultilevel"/>
    <w:tmpl w:val="AE5A4AD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2CD46D4C"/>
    <w:multiLevelType w:val="hybridMultilevel"/>
    <w:tmpl w:val="88CA5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4172C1"/>
    <w:multiLevelType w:val="hybridMultilevel"/>
    <w:tmpl w:val="6E9A6736"/>
    <w:lvl w:ilvl="0" w:tplc="DE888F6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07566"/>
    <w:multiLevelType w:val="hybridMultilevel"/>
    <w:tmpl w:val="62BEA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D8335C"/>
    <w:multiLevelType w:val="hybridMultilevel"/>
    <w:tmpl w:val="0504D26E"/>
    <w:lvl w:ilvl="0" w:tplc="691CBF92">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720C37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720844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558089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4A8653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AE26AA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C3E1BE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B86218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350CA7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5E2350F"/>
    <w:multiLevelType w:val="hybridMultilevel"/>
    <w:tmpl w:val="76C27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390709"/>
    <w:multiLevelType w:val="hybridMultilevel"/>
    <w:tmpl w:val="54023216"/>
    <w:lvl w:ilvl="0" w:tplc="04090001">
      <w:start w:val="1"/>
      <w:numFmt w:val="bullet"/>
      <w:lvlText w:val=""/>
      <w:lvlJc w:val="left"/>
      <w:pPr>
        <w:tabs>
          <w:tab w:val="num" w:pos="780"/>
        </w:tabs>
        <w:ind w:left="780" w:hanging="360"/>
      </w:pPr>
      <w:rPr>
        <w:rFonts w:ascii="Symbol" w:hAnsi="Symbol" w:hint="default"/>
      </w:rPr>
    </w:lvl>
    <w:lvl w:ilvl="1" w:tplc="08090019">
      <w:start w:val="1"/>
      <w:numFmt w:val="lowerLetter"/>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C7A2B7C"/>
    <w:multiLevelType w:val="hybridMultilevel"/>
    <w:tmpl w:val="D1C4F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126B73"/>
    <w:multiLevelType w:val="hybridMultilevel"/>
    <w:tmpl w:val="F80A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A4545D"/>
    <w:multiLevelType w:val="hybridMultilevel"/>
    <w:tmpl w:val="78F4A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BB6E61"/>
    <w:multiLevelType w:val="hybridMultilevel"/>
    <w:tmpl w:val="AE3CA812"/>
    <w:lvl w:ilvl="0" w:tplc="DE888F6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2B33EA"/>
    <w:multiLevelType w:val="hybridMultilevel"/>
    <w:tmpl w:val="ABC06656"/>
    <w:lvl w:ilvl="0" w:tplc="DE888F6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F149FF"/>
    <w:multiLevelType w:val="hybridMultilevel"/>
    <w:tmpl w:val="DE98236C"/>
    <w:lvl w:ilvl="0" w:tplc="3FAC1CD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1F242D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942EE1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70EEC6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8907D5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D6E7CB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D487D3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DA6938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666F43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2A93B7A"/>
    <w:multiLevelType w:val="hybridMultilevel"/>
    <w:tmpl w:val="CE9CC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B710B5"/>
    <w:multiLevelType w:val="hybridMultilevel"/>
    <w:tmpl w:val="47168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9"/>
  </w:num>
  <w:num w:numId="2">
    <w:abstractNumId w:val="18"/>
  </w:num>
  <w:num w:numId="3">
    <w:abstractNumId w:val="10"/>
  </w:num>
  <w:num w:numId="4">
    <w:abstractNumId w:val="2"/>
  </w:num>
  <w:num w:numId="5">
    <w:abstractNumId w:val="15"/>
  </w:num>
  <w:num w:numId="6">
    <w:abstractNumId w:val="1"/>
  </w:num>
  <w:num w:numId="7">
    <w:abstractNumId w:val="17"/>
  </w:num>
  <w:num w:numId="8">
    <w:abstractNumId w:val="13"/>
  </w:num>
  <w:num w:numId="9">
    <w:abstractNumId w:val="6"/>
  </w:num>
  <w:num w:numId="10">
    <w:abstractNumId w:val="8"/>
  </w:num>
  <w:num w:numId="11">
    <w:abstractNumId w:val="7"/>
  </w:num>
  <w:num w:numId="12">
    <w:abstractNumId w:val="9"/>
  </w:num>
  <w:num w:numId="13">
    <w:abstractNumId w:val="14"/>
  </w:num>
  <w:num w:numId="14">
    <w:abstractNumId w:val="22"/>
  </w:num>
  <w:num w:numId="15">
    <w:abstractNumId w:val="5"/>
  </w:num>
  <w:num w:numId="16">
    <w:abstractNumId w:val="0"/>
  </w:num>
  <w:num w:numId="17">
    <w:abstractNumId w:val="3"/>
  </w:num>
  <w:num w:numId="18">
    <w:abstractNumId w:val="16"/>
  </w:num>
  <w:num w:numId="19">
    <w:abstractNumId w:val="4"/>
  </w:num>
  <w:num w:numId="20">
    <w:abstractNumId w:val="21"/>
  </w:num>
  <w:num w:numId="21">
    <w:abstractNumId w:val="12"/>
  </w:num>
  <w:num w:numId="22">
    <w:abstractNumId w:val="20"/>
  </w:num>
  <w:num w:numId="23">
    <w:abstractNumId w:val="1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5C"/>
    <w:rsid w:val="000079C9"/>
    <w:rsid w:val="000253E9"/>
    <w:rsid w:val="00090696"/>
    <w:rsid w:val="000B0E4A"/>
    <w:rsid w:val="000B4BD1"/>
    <w:rsid w:val="000B79EB"/>
    <w:rsid w:val="000D2A9A"/>
    <w:rsid w:val="0012354C"/>
    <w:rsid w:val="001530A4"/>
    <w:rsid w:val="00155D02"/>
    <w:rsid w:val="001625E1"/>
    <w:rsid w:val="00172F42"/>
    <w:rsid w:val="001F3BEC"/>
    <w:rsid w:val="00201D92"/>
    <w:rsid w:val="00232BD4"/>
    <w:rsid w:val="00272FC3"/>
    <w:rsid w:val="00322D1F"/>
    <w:rsid w:val="00411110"/>
    <w:rsid w:val="004612AA"/>
    <w:rsid w:val="00486CBB"/>
    <w:rsid w:val="004C13B5"/>
    <w:rsid w:val="004C689C"/>
    <w:rsid w:val="005201A9"/>
    <w:rsid w:val="00553A25"/>
    <w:rsid w:val="00566D63"/>
    <w:rsid w:val="00596E6A"/>
    <w:rsid w:val="005B7E73"/>
    <w:rsid w:val="00695EC9"/>
    <w:rsid w:val="006B6462"/>
    <w:rsid w:val="006D15CD"/>
    <w:rsid w:val="006E17EE"/>
    <w:rsid w:val="006F1ABB"/>
    <w:rsid w:val="0073388F"/>
    <w:rsid w:val="00781603"/>
    <w:rsid w:val="007B62E5"/>
    <w:rsid w:val="00826ED4"/>
    <w:rsid w:val="0088044A"/>
    <w:rsid w:val="008E2DF8"/>
    <w:rsid w:val="008F7998"/>
    <w:rsid w:val="009850AE"/>
    <w:rsid w:val="0099259E"/>
    <w:rsid w:val="009D5E3E"/>
    <w:rsid w:val="00A3707E"/>
    <w:rsid w:val="00A4595F"/>
    <w:rsid w:val="00A74CC1"/>
    <w:rsid w:val="00A774AE"/>
    <w:rsid w:val="00AA5775"/>
    <w:rsid w:val="00AC7131"/>
    <w:rsid w:val="00AD3A7B"/>
    <w:rsid w:val="00AE4C5C"/>
    <w:rsid w:val="00B51D3D"/>
    <w:rsid w:val="00B5443E"/>
    <w:rsid w:val="00B9627E"/>
    <w:rsid w:val="00BB48FB"/>
    <w:rsid w:val="00BE49F7"/>
    <w:rsid w:val="00BF04CA"/>
    <w:rsid w:val="00C77721"/>
    <w:rsid w:val="00CC2B49"/>
    <w:rsid w:val="00D13757"/>
    <w:rsid w:val="00D15217"/>
    <w:rsid w:val="00D2423F"/>
    <w:rsid w:val="00E579E4"/>
    <w:rsid w:val="00E66B52"/>
    <w:rsid w:val="00E8245B"/>
    <w:rsid w:val="00EA4E00"/>
    <w:rsid w:val="00F21006"/>
    <w:rsid w:val="00FA4C0F"/>
    <w:rsid w:val="00FA6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63A4C"/>
  <w15:chartTrackingRefBased/>
  <w15:docId w15:val="{B1285E9D-D8A8-492F-B6AB-9D7BA518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C5C"/>
    <w:rPr>
      <w:rFonts w:ascii="Comic Sans MS" w:eastAsia="Batang" w:hAnsi="Comic Sans MS"/>
      <w:sz w:val="24"/>
      <w:szCs w:val="24"/>
      <w:lang w:val="en-US" w:eastAsia="zh-CN"/>
    </w:rPr>
  </w:style>
  <w:style w:type="paragraph" w:styleId="Heading1">
    <w:name w:val="heading 1"/>
    <w:basedOn w:val="Normal"/>
    <w:next w:val="Normal"/>
    <w:qFormat/>
    <w:rsid w:val="00FA4C0F"/>
    <w:pPr>
      <w:keepNext/>
      <w:outlineLvl w:val="0"/>
    </w:pPr>
    <w:rPr>
      <w:rFonts w:ascii="Times New Roman" w:eastAsia="Times New Roman" w:hAnsi="Times New Roman"/>
      <w:b/>
      <w:bCs/>
      <w:lang w:val="en-GB" w:eastAsia="en-US"/>
    </w:rPr>
  </w:style>
  <w:style w:type="paragraph" w:styleId="Heading2">
    <w:name w:val="heading 2"/>
    <w:basedOn w:val="Normal"/>
    <w:next w:val="Normal"/>
    <w:qFormat/>
    <w:rsid w:val="00FA4C0F"/>
    <w:pPr>
      <w:keepNext/>
      <w:jc w:val="both"/>
      <w:outlineLvl w:val="1"/>
    </w:pPr>
    <w:rPr>
      <w:rFonts w:ascii="Times New Roman" w:eastAsia="Times New Roman" w:hAnsi="Times New Roman"/>
      <w:b/>
      <w:b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4C0F"/>
    <w:pPr>
      <w:tabs>
        <w:tab w:val="center" w:pos="4153"/>
        <w:tab w:val="right" w:pos="8306"/>
      </w:tabs>
    </w:pPr>
    <w:rPr>
      <w:rFonts w:ascii="Times New Roman" w:eastAsia="Times New Roman" w:hAnsi="Times New Roman"/>
      <w:lang w:val="en-GB" w:eastAsia="en-US"/>
    </w:rPr>
  </w:style>
  <w:style w:type="paragraph" w:styleId="BodyTextIndent">
    <w:name w:val="Body Text Indent"/>
    <w:basedOn w:val="Normal"/>
    <w:rsid w:val="00C77721"/>
    <w:pPr>
      <w:spacing w:after="120"/>
      <w:ind w:left="283"/>
    </w:pPr>
    <w:rPr>
      <w:rFonts w:ascii="Times New Roman" w:eastAsia="Times New Roman" w:hAnsi="Times New Roman"/>
      <w:lang w:val="en-GB" w:eastAsia="en-GB"/>
    </w:rPr>
  </w:style>
  <w:style w:type="character" w:styleId="Hyperlink">
    <w:name w:val="Hyperlink"/>
    <w:basedOn w:val="DefaultParagraphFont"/>
    <w:rsid w:val="009D5E3E"/>
    <w:rPr>
      <w:color w:val="0563C1" w:themeColor="hyperlink"/>
      <w:u w:val="single"/>
    </w:rPr>
  </w:style>
  <w:style w:type="character" w:customStyle="1" w:styleId="UnresolvedMention">
    <w:name w:val="Unresolved Mention"/>
    <w:basedOn w:val="DefaultParagraphFont"/>
    <w:uiPriority w:val="99"/>
    <w:semiHidden/>
    <w:unhideWhenUsed/>
    <w:rsid w:val="009D5E3E"/>
    <w:rPr>
      <w:color w:val="808080"/>
      <w:shd w:val="clear" w:color="auto" w:fill="E6E6E6"/>
    </w:rPr>
  </w:style>
  <w:style w:type="paragraph" w:styleId="BalloonText">
    <w:name w:val="Balloon Text"/>
    <w:basedOn w:val="Normal"/>
    <w:link w:val="BalloonTextChar"/>
    <w:rsid w:val="00AC7131"/>
    <w:pPr>
      <w:spacing w:after="0"/>
    </w:pPr>
    <w:rPr>
      <w:rFonts w:ascii="Segoe UI" w:hAnsi="Segoe UI" w:cs="Segoe UI"/>
      <w:sz w:val="18"/>
      <w:szCs w:val="18"/>
    </w:rPr>
  </w:style>
  <w:style w:type="character" w:customStyle="1" w:styleId="BalloonTextChar">
    <w:name w:val="Balloon Text Char"/>
    <w:basedOn w:val="DefaultParagraphFont"/>
    <w:link w:val="BalloonText"/>
    <w:rsid w:val="00AC7131"/>
    <w:rPr>
      <w:rFonts w:ascii="Segoe UI" w:eastAsia="Batang"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irst-aid-in-schools" TargetMode="External"/><Relationship Id="rId13" Type="http://schemas.openxmlformats.org/officeDocument/2006/relationships/hyperlink" Target="http://www.legislation.gov.uk/uksi/2013/1471/schedule/1/paragraph/1/made" TargetMode="External"/><Relationship Id="rId3" Type="http://schemas.openxmlformats.org/officeDocument/2006/relationships/styles" Target="styles.xml"/><Relationship Id="rId7" Type="http://schemas.openxmlformats.org/officeDocument/2006/relationships/hyperlink" Target="https://www.gov.uk/government/uploads/system/uploads/attachment_data/file/596629/EYFS_STATUTORY_FRAMEWORK_2017.pdf" TargetMode="External"/><Relationship Id="rId12" Type="http://schemas.openxmlformats.org/officeDocument/2006/relationships/hyperlink" Target="http://www.legislation.gov.uk/uksi/1999/3242/contents/ma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egislation.gov.uk/uksi/1992/2051/regulation/3/made" TargetMode="External"/><Relationship Id="rId5" Type="http://schemas.openxmlformats.org/officeDocument/2006/relationships/webSettings" Target="webSettings.xml"/><Relationship Id="rId15" Type="http://schemas.openxmlformats.org/officeDocument/2006/relationships/hyperlink" Target="http://www.legislation.gov.uk/uksi/2012/1943/regulation/5/made" TargetMode="External"/><Relationship Id="rId10" Type="http://schemas.openxmlformats.org/officeDocument/2006/relationships/hyperlink" Target="http://www.legislation.gov.uk/uksi/1981/917/regulation/3/made" TargetMode="External"/><Relationship Id="rId4" Type="http://schemas.openxmlformats.org/officeDocument/2006/relationships/settings" Target="settings.xml"/><Relationship Id="rId9" Type="http://schemas.openxmlformats.org/officeDocument/2006/relationships/hyperlink" Target="https://www.gov.uk/government/publications/health-and-safety-advice-for-schools" TargetMode="External"/><Relationship Id="rId14" Type="http://schemas.openxmlformats.org/officeDocument/2006/relationships/hyperlink" Target="http://www.legislation.gov.uk/uksi/1979/6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1C4DD-947C-4F79-B55D-4BA0F330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1318</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Brinkley Grove Primary School</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Brinkley Grove Primary School</dc:title>
  <dc:subject/>
  <dc:creator>Darren Smith</dc:creator>
  <cp:keywords/>
  <cp:lastModifiedBy>Michelle Eyers</cp:lastModifiedBy>
  <cp:revision>15</cp:revision>
  <cp:lastPrinted>2020-05-07T09:30:00Z</cp:lastPrinted>
  <dcterms:created xsi:type="dcterms:W3CDTF">2020-05-07T09:29:00Z</dcterms:created>
  <dcterms:modified xsi:type="dcterms:W3CDTF">2020-05-07T12:06:00Z</dcterms:modified>
</cp:coreProperties>
</file>